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1477B" w14:textId="77777777" w:rsidR="00C237EC" w:rsidRDefault="00E704BE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 xml:space="preserve">Пояснительная информация </w:t>
      </w:r>
    </w:p>
    <w:p w14:paraId="701C6280" w14:textId="77777777" w:rsidR="00C237EC" w:rsidRDefault="00E704BE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 xml:space="preserve">к отчету о ходе реализации </w:t>
      </w:r>
      <w:bookmarkStart w:id="0" w:name="_Hlk225421629"/>
      <w:r w:rsidR="00C830C6">
        <w:rPr>
          <w:rFonts w:ascii="Times New Roman" w:hAnsi="Times New Roman"/>
          <w:bCs/>
          <w:color w:val="auto"/>
          <w:sz w:val="28"/>
        </w:rPr>
        <w:t xml:space="preserve">муниципальной программы </w:t>
      </w:r>
      <w:r w:rsidRPr="00C830C6">
        <w:rPr>
          <w:rFonts w:ascii="Times New Roman" w:hAnsi="Times New Roman"/>
          <w:bCs/>
          <w:color w:val="auto"/>
          <w:sz w:val="28"/>
        </w:rPr>
        <w:t xml:space="preserve">города Ростова-на-Дону </w:t>
      </w:r>
      <w:bookmarkEnd w:id="0"/>
      <w:r w:rsidRPr="00C830C6">
        <w:rPr>
          <w:rFonts w:ascii="Times New Roman" w:hAnsi="Times New Roman"/>
          <w:bCs/>
          <w:color w:val="auto"/>
          <w:sz w:val="28"/>
        </w:rPr>
        <w:t>«</w:t>
      </w:r>
      <w:r w:rsidR="00C830C6">
        <w:rPr>
          <w:rFonts w:ascii="Times New Roman" w:hAnsi="Times New Roman"/>
          <w:bCs/>
          <w:color w:val="auto"/>
          <w:sz w:val="28"/>
        </w:rPr>
        <w:t xml:space="preserve">Стимулирование жилищного строительства в целях </w:t>
      </w:r>
      <w:r w:rsidR="00EE0D56" w:rsidRPr="00C830C6">
        <w:rPr>
          <w:rFonts w:ascii="Times New Roman" w:hAnsi="Times New Roman"/>
          <w:bCs/>
          <w:color w:val="auto"/>
          <w:sz w:val="28"/>
        </w:rPr>
        <w:t>улучш</w:t>
      </w:r>
      <w:r w:rsidR="00C830C6">
        <w:rPr>
          <w:rFonts w:ascii="Times New Roman" w:hAnsi="Times New Roman"/>
          <w:bCs/>
          <w:color w:val="auto"/>
          <w:sz w:val="28"/>
        </w:rPr>
        <w:t xml:space="preserve">ения жилищных условий населения </w:t>
      </w:r>
      <w:r w:rsidR="00EE0D56" w:rsidRPr="00C830C6">
        <w:rPr>
          <w:rFonts w:ascii="Times New Roman" w:hAnsi="Times New Roman"/>
          <w:bCs/>
          <w:color w:val="auto"/>
          <w:sz w:val="28"/>
        </w:rPr>
        <w:t>и обеспечения жильем льготных категорий граждан в</w:t>
      </w:r>
      <w:r w:rsidR="00C830C6">
        <w:rPr>
          <w:rFonts w:ascii="Times New Roman" w:hAnsi="Times New Roman"/>
          <w:bCs/>
          <w:color w:val="auto"/>
          <w:sz w:val="28"/>
        </w:rPr>
        <w:t xml:space="preserve"> городе </w:t>
      </w:r>
    </w:p>
    <w:p w14:paraId="66E19C13" w14:textId="0BFBCE07" w:rsidR="00E704BE" w:rsidRPr="00C830C6" w:rsidRDefault="00EE0D56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>Ростове-на-Дону</w:t>
      </w:r>
      <w:r w:rsidR="00E704BE" w:rsidRPr="00C830C6">
        <w:rPr>
          <w:rFonts w:ascii="Times New Roman" w:hAnsi="Times New Roman"/>
          <w:bCs/>
          <w:color w:val="auto"/>
          <w:sz w:val="28"/>
        </w:rPr>
        <w:t>»</w:t>
      </w:r>
      <w:r>
        <w:rPr>
          <w:rFonts w:ascii="Times New Roman" w:hAnsi="Times New Roman"/>
          <w:b/>
          <w:bCs/>
          <w:color w:val="auto"/>
          <w:sz w:val="28"/>
        </w:rPr>
        <w:t xml:space="preserve"> </w:t>
      </w:r>
      <w:r w:rsidR="00E704BE" w:rsidRPr="00765BBD">
        <w:rPr>
          <w:rFonts w:ascii="Times New Roman" w:hAnsi="Times New Roman"/>
          <w:color w:val="auto"/>
          <w:sz w:val="28"/>
        </w:rPr>
        <w:t>на 20</w:t>
      </w:r>
      <w:r>
        <w:rPr>
          <w:rFonts w:ascii="Times New Roman" w:hAnsi="Times New Roman"/>
          <w:color w:val="auto"/>
          <w:sz w:val="28"/>
        </w:rPr>
        <w:t xml:space="preserve">26 </w:t>
      </w:r>
      <w:r w:rsidR="00E704BE" w:rsidRPr="00765BBD">
        <w:rPr>
          <w:rFonts w:ascii="Times New Roman" w:hAnsi="Times New Roman"/>
          <w:color w:val="auto"/>
          <w:sz w:val="28"/>
        </w:rPr>
        <w:t xml:space="preserve">год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 w:rsidR="00C830C6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квартала</w:t>
      </w:r>
      <w:r w:rsidR="00E704BE" w:rsidRPr="00765BBD">
        <w:rPr>
          <w:rFonts w:ascii="Times New Roman" w:hAnsi="Times New Roman"/>
          <w:color w:val="auto"/>
          <w:sz w:val="28"/>
        </w:rPr>
        <w:t xml:space="preserve"> 20</w:t>
      </w:r>
      <w:r>
        <w:rPr>
          <w:rFonts w:ascii="Times New Roman" w:hAnsi="Times New Roman"/>
          <w:color w:val="auto"/>
          <w:sz w:val="28"/>
        </w:rPr>
        <w:t>26</w:t>
      </w:r>
      <w:r w:rsidR="00E704BE" w:rsidRPr="00765BBD">
        <w:rPr>
          <w:rFonts w:ascii="Times New Roman" w:hAnsi="Times New Roman"/>
          <w:color w:val="auto"/>
          <w:sz w:val="28"/>
        </w:rPr>
        <w:t xml:space="preserve"> года</w:t>
      </w:r>
    </w:p>
    <w:p w14:paraId="4D6B3620" w14:textId="77777777" w:rsidR="00E704BE" w:rsidRPr="00CA1CED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14:paraId="250855AC" w14:textId="47D771D1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bookmarkStart w:id="1" w:name="_Hlk225421659"/>
      <w:r w:rsidRPr="00BB1F35">
        <w:rPr>
          <w:rFonts w:ascii="Times New Roman" w:hAnsi="Times New Roman"/>
          <w:color w:val="auto"/>
          <w:sz w:val="28"/>
        </w:rPr>
        <w:t>Муниципальная программа</w:t>
      </w:r>
      <w:bookmarkEnd w:id="1"/>
      <w:r w:rsidRPr="00BB1F35">
        <w:rPr>
          <w:rFonts w:ascii="Times New Roman" w:hAnsi="Times New Roman"/>
          <w:color w:val="auto"/>
          <w:sz w:val="28"/>
        </w:rPr>
        <w:t xml:space="preserve"> города Ростова-на-Дону «</w:t>
      </w:r>
      <w:r w:rsidR="00C830C6" w:rsidRPr="00BB1F35">
        <w:rPr>
          <w:rFonts w:ascii="Times New Roman" w:hAnsi="Times New Roman"/>
          <w:bCs/>
          <w:color w:val="auto"/>
          <w:sz w:val="28"/>
        </w:rPr>
        <w:t xml:space="preserve">Стимулирование жилищного строительства в целях улучшения жилищных условий населения </w:t>
      </w:r>
      <w:r w:rsidR="00C830C6" w:rsidRPr="00BB1F35">
        <w:rPr>
          <w:rFonts w:ascii="Times New Roman" w:hAnsi="Times New Roman"/>
          <w:bCs/>
          <w:color w:val="auto"/>
          <w:sz w:val="28"/>
        </w:rPr>
        <w:br/>
        <w:t>и обеспечения жильем льготных категорий граждан в городе Ростове-на-Дону</w:t>
      </w:r>
      <w:r w:rsidRPr="00BB1F35">
        <w:rPr>
          <w:rFonts w:ascii="Times New Roman" w:hAnsi="Times New Roman"/>
          <w:color w:val="auto"/>
          <w:sz w:val="28"/>
        </w:rPr>
        <w:t xml:space="preserve">» </w:t>
      </w:r>
      <w:r w:rsidR="00C830C6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 xml:space="preserve">(далее – муниципальная программа) утверждена постановлением Администрации города Ростова-на-Дону от </w:t>
      </w:r>
      <w:r w:rsidR="00C830C6" w:rsidRPr="00BB1F35">
        <w:rPr>
          <w:rFonts w:ascii="Times New Roman" w:hAnsi="Times New Roman"/>
          <w:color w:val="auto"/>
          <w:sz w:val="28"/>
        </w:rPr>
        <w:t>28.12.2018</w:t>
      </w:r>
      <w:r w:rsidRPr="00BB1F35">
        <w:rPr>
          <w:rFonts w:ascii="Times New Roman" w:hAnsi="Times New Roman"/>
          <w:color w:val="auto"/>
          <w:sz w:val="28"/>
        </w:rPr>
        <w:t xml:space="preserve"> № </w:t>
      </w:r>
      <w:r w:rsidR="00C830C6" w:rsidRPr="00BB1F35">
        <w:rPr>
          <w:rFonts w:ascii="Times New Roman" w:hAnsi="Times New Roman"/>
          <w:color w:val="auto"/>
          <w:sz w:val="28"/>
        </w:rPr>
        <w:t>1365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4BCB7E7A" w14:textId="35A8160B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На реализацию муниципальной программы в 20</w:t>
      </w:r>
      <w:r w:rsidR="00C830C6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916DEB">
        <w:rPr>
          <w:rFonts w:ascii="Times New Roman" w:hAnsi="Times New Roman"/>
          <w:color w:val="auto"/>
          <w:sz w:val="28"/>
        </w:rPr>
        <w:br/>
      </w:r>
      <w:r w:rsidR="00916DEB" w:rsidRPr="00916DEB">
        <w:rPr>
          <w:rFonts w:ascii="Times New Roman" w:hAnsi="Times New Roman"/>
          <w:color w:val="auto"/>
          <w:sz w:val="28"/>
        </w:rPr>
        <w:t>1 142 767,5</w:t>
      </w:r>
      <w:r w:rsidRPr="00BB1F35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475EF0" w:rsidRPr="00BB1F35">
        <w:rPr>
          <w:rFonts w:ascii="Times New Roman" w:hAnsi="Times New Roman"/>
          <w:color w:val="auto"/>
          <w:sz w:val="28"/>
        </w:rPr>
        <w:t xml:space="preserve">1 175 121,4 </w:t>
      </w:r>
      <w:r w:rsidRPr="00BB1F35">
        <w:rPr>
          <w:rFonts w:ascii="Times New Roman" w:hAnsi="Times New Roman"/>
          <w:color w:val="auto"/>
          <w:sz w:val="28"/>
        </w:rPr>
        <w:t>тыс. рублей.</w:t>
      </w:r>
    </w:p>
    <w:p w14:paraId="58BFE3BD" w14:textId="3796C288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76469E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76469E" w:rsidRPr="00BB1F35">
        <w:rPr>
          <w:rFonts w:ascii="Times New Roman" w:hAnsi="Times New Roman"/>
          <w:color w:val="auto"/>
          <w:sz w:val="28"/>
        </w:rPr>
        <w:t xml:space="preserve"> квартала 2026 года</w:t>
      </w:r>
      <w:r w:rsidRPr="00BB1F35">
        <w:rPr>
          <w:rFonts w:ascii="Times New Roman" w:hAnsi="Times New Roman"/>
          <w:color w:val="auto"/>
          <w:sz w:val="28"/>
        </w:rPr>
        <w:t xml:space="preserve"> составило </w:t>
      </w:r>
      <w:r w:rsidR="0076469E" w:rsidRPr="00BB1F35">
        <w:rPr>
          <w:rFonts w:ascii="Times New Roman" w:hAnsi="Times New Roman"/>
          <w:color w:val="auto"/>
          <w:sz w:val="28"/>
        </w:rPr>
        <w:br/>
        <w:t>47</w:t>
      </w:r>
      <w:r w:rsidR="006645D3" w:rsidRPr="00BB1F35">
        <w:rPr>
          <w:rFonts w:ascii="Times New Roman" w:hAnsi="Times New Roman"/>
          <w:color w:val="auto"/>
          <w:sz w:val="28"/>
        </w:rPr>
        <w:t> </w:t>
      </w:r>
      <w:r w:rsidR="0076469E" w:rsidRPr="00BB1F35">
        <w:rPr>
          <w:rFonts w:ascii="Times New Roman" w:hAnsi="Times New Roman"/>
          <w:color w:val="auto"/>
          <w:sz w:val="28"/>
        </w:rPr>
        <w:t>860,</w:t>
      </w:r>
      <w:r w:rsidR="00916DEB">
        <w:rPr>
          <w:rFonts w:ascii="Times New Roman" w:hAnsi="Times New Roman"/>
          <w:color w:val="auto"/>
          <w:sz w:val="28"/>
        </w:rPr>
        <w:t>5</w:t>
      </w:r>
      <w:r w:rsidRPr="00BB1F35">
        <w:rPr>
          <w:rFonts w:ascii="Times New Roman" w:hAnsi="Times New Roman"/>
          <w:color w:val="auto"/>
          <w:sz w:val="28"/>
        </w:rPr>
        <w:t xml:space="preserve"> тыс. рублей или </w:t>
      </w:r>
      <w:r w:rsidR="0076469E" w:rsidRPr="00BB1F35">
        <w:rPr>
          <w:rFonts w:ascii="Times New Roman" w:hAnsi="Times New Roman"/>
          <w:color w:val="auto"/>
          <w:sz w:val="28"/>
        </w:rPr>
        <w:t>4</w:t>
      </w:r>
      <w:r w:rsidRPr="00BB1F35">
        <w:rPr>
          <w:rFonts w:ascii="Times New Roman" w:hAnsi="Times New Roman"/>
          <w:color w:val="auto"/>
          <w:sz w:val="28"/>
        </w:rPr>
        <w:t xml:space="preserve"> процент</w:t>
      </w:r>
      <w:r w:rsidR="0076469E" w:rsidRPr="00BB1F35">
        <w:rPr>
          <w:rFonts w:ascii="Times New Roman" w:hAnsi="Times New Roman"/>
          <w:color w:val="auto"/>
          <w:sz w:val="28"/>
        </w:rPr>
        <w:t>а</w:t>
      </w:r>
      <w:r w:rsidRPr="00BB1F35">
        <w:rPr>
          <w:rFonts w:ascii="Times New Roman" w:hAnsi="Times New Roman"/>
          <w:color w:val="auto"/>
          <w:sz w:val="28"/>
        </w:rPr>
        <w:t xml:space="preserve"> от предусмотренного сводной бюджетной росписью объема.</w:t>
      </w:r>
    </w:p>
    <w:p w14:paraId="5490A632" w14:textId="77777777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Муниципальная программа включает в себя следующие структурные элементы:</w:t>
      </w:r>
    </w:p>
    <w:p w14:paraId="4C44B284" w14:textId="1F18FD2F" w:rsidR="00E704BE" w:rsidRPr="00BB1F35" w:rsidRDefault="00E704B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Муниципальный проект – «</w:t>
      </w:r>
      <w:r w:rsidR="0076469E" w:rsidRPr="00BB1F35">
        <w:rPr>
          <w:rFonts w:ascii="Times New Roman" w:hAnsi="Times New Roman"/>
          <w:color w:val="auto"/>
          <w:sz w:val="28"/>
        </w:rPr>
        <w:t>Капитальный ремонт муниципальных жилых помещений в многоквартирных жилых домах в мкр. «Суворовский</w:t>
      </w:r>
      <w:r w:rsidRPr="00BB1F35">
        <w:rPr>
          <w:rFonts w:ascii="Times New Roman" w:hAnsi="Times New Roman"/>
          <w:color w:val="auto"/>
          <w:sz w:val="28"/>
        </w:rPr>
        <w:t>»;</w:t>
      </w:r>
    </w:p>
    <w:p w14:paraId="35F7B467" w14:textId="3A941D5E" w:rsidR="00E704BE" w:rsidRPr="00BB1F35" w:rsidRDefault="00E704B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</w:t>
      </w:r>
      <w:r w:rsidR="0076469E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кредитов»;</w:t>
      </w:r>
    </w:p>
    <w:p w14:paraId="5F377131" w14:textId="3B88ADE9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«Обеспечение жильем отдельных категорий граждан»;</w:t>
      </w:r>
    </w:p>
    <w:p w14:paraId="058487FC" w14:textId="4B0EBB78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«Руководство и управление в сфере строительства»;</w:t>
      </w:r>
    </w:p>
    <w:p w14:paraId="0F3AC4F7" w14:textId="57E83715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</w:t>
      </w:r>
      <w:r w:rsidR="00325F47" w:rsidRPr="00BB1F35">
        <w:rPr>
          <w:rFonts w:ascii="Times New Roman" w:hAnsi="Times New Roman"/>
          <w:color w:val="auto"/>
          <w:sz w:val="28"/>
        </w:rPr>
        <w:t>Интенсификация роста объемов жилищного строительства».</w:t>
      </w:r>
    </w:p>
    <w:p w14:paraId="18A99D74" w14:textId="79EF1C3F" w:rsidR="00A33E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</w:t>
      </w:r>
      <w:bookmarkStart w:id="2" w:name="_Hlk225425656"/>
      <w:r w:rsidRPr="00BB1F35">
        <w:rPr>
          <w:rFonts w:ascii="Times New Roman" w:hAnsi="Times New Roman"/>
          <w:color w:val="auto"/>
          <w:sz w:val="28"/>
        </w:rPr>
        <w:t>муниципальной</w:t>
      </w:r>
      <w:bookmarkEnd w:id="2"/>
      <w:r w:rsidRPr="00BB1F35">
        <w:rPr>
          <w:rFonts w:ascii="Times New Roman" w:hAnsi="Times New Roman"/>
          <w:color w:val="auto"/>
          <w:sz w:val="28"/>
        </w:rPr>
        <w:t xml:space="preserve"> программы в 20</w:t>
      </w:r>
      <w:r w:rsidR="00325F47" w:rsidRPr="00BB1F35">
        <w:rPr>
          <w:rFonts w:ascii="Times New Roman" w:hAnsi="Times New Roman"/>
          <w:color w:val="auto"/>
          <w:sz w:val="28"/>
        </w:rPr>
        <w:t xml:space="preserve">26 году предусмотрено 3 показателя, достижение которых запланировано на конец года. </w:t>
      </w:r>
      <w:r w:rsidR="0004540B" w:rsidRPr="00BB1F35">
        <w:rPr>
          <w:rFonts w:ascii="Times New Roman" w:hAnsi="Times New Roman"/>
          <w:color w:val="auto"/>
          <w:sz w:val="28"/>
        </w:rPr>
        <w:t>Риски недостижения отсутствуют.</w:t>
      </w:r>
    </w:p>
    <w:p w14:paraId="7CDC136D" w14:textId="6FDDE2BC" w:rsidR="00641C36" w:rsidRPr="00BB1F35" w:rsidRDefault="00A33E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мероприятий (результатов) </w:t>
      </w:r>
      <w:r w:rsidRPr="00CA1CED">
        <w:rPr>
          <w:rFonts w:ascii="Times New Roman" w:hAnsi="Times New Roman"/>
          <w:b/>
          <w:bCs/>
          <w:color w:val="auto"/>
          <w:sz w:val="28"/>
        </w:rPr>
        <w:t>муниципального проекта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Pr="00CA1CED">
        <w:rPr>
          <w:rFonts w:ascii="Times New Roman" w:hAnsi="Times New Roman"/>
          <w:b/>
          <w:bCs/>
          <w:color w:val="auto"/>
          <w:sz w:val="28"/>
        </w:rPr>
        <w:t>«Капитальный ремонт муниципальных жилых помещений в многоквартирных жилых домах в мкр. «Суворовский»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="00641C36" w:rsidRPr="00BB1F35">
        <w:rPr>
          <w:rFonts w:ascii="Times New Roman" w:hAnsi="Times New Roman"/>
          <w:color w:val="auto"/>
          <w:sz w:val="28"/>
        </w:rPr>
        <w:t xml:space="preserve">в 2026 году предусмотрено </w:t>
      </w:r>
      <w:r w:rsidR="00CA1CED">
        <w:rPr>
          <w:rFonts w:ascii="Times New Roman" w:hAnsi="Times New Roman"/>
          <w:color w:val="auto"/>
          <w:sz w:val="28"/>
        </w:rPr>
        <w:br/>
      </w:r>
      <w:r w:rsidR="00641C36" w:rsidRPr="00BB1F35">
        <w:rPr>
          <w:rFonts w:ascii="Times New Roman" w:hAnsi="Times New Roman"/>
          <w:color w:val="auto"/>
          <w:sz w:val="28"/>
        </w:rPr>
        <w:t xml:space="preserve">81 887,7 тыс. рублей, сводной бюджетной росписью 81 887,7 тыс. рублей. </w:t>
      </w:r>
    </w:p>
    <w:p w14:paraId="69F340FD" w14:textId="2E50344B" w:rsidR="006645D3" w:rsidRPr="00BB1F35" w:rsidRDefault="00641C36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Pr="00BB1F35">
        <w:rPr>
          <w:rFonts w:ascii="Times New Roman" w:hAnsi="Times New Roman"/>
          <w:color w:val="auto"/>
          <w:sz w:val="28"/>
          <w:lang w:val="en-US"/>
        </w:rPr>
        <w:t>I</w:t>
      </w:r>
      <w:r w:rsidRPr="00BB1F35">
        <w:rPr>
          <w:rFonts w:ascii="Times New Roman" w:hAnsi="Times New Roman"/>
          <w:color w:val="auto"/>
          <w:sz w:val="28"/>
        </w:rPr>
        <w:t xml:space="preserve"> квартала 2026 года отсутству</w:t>
      </w:r>
      <w:r w:rsidR="00F8025B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т, ввиду того, что </w:t>
      </w:r>
      <w:r w:rsidR="00DA02E0" w:rsidRPr="00BB1F35">
        <w:rPr>
          <w:rFonts w:ascii="Times New Roman" w:hAnsi="Times New Roman"/>
          <w:color w:val="auto"/>
          <w:sz w:val="28"/>
        </w:rPr>
        <w:t xml:space="preserve">оплата выполненных работ по капитальному ремонту муниципальных жилых помещений в многоквартирных жилых домах в мкр. «Суворовский» </w:t>
      </w:r>
      <w:r w:rsidR="006645D3" w:rsidRPr="00BB1F35">
        <w:rPr>
          <w:rFonts w:ascii="Times New Roman" w:hAnsi="Times New Roman"/>
          <w:color w:val="auto"/>
          <w:sz w:val="28"/>
        </w:rPr>
        <w:t>будет осуществлена после подписания актов о приёмке выполненных работ.</w:t>
      </w:r>
    </w:p>
    <w:p w14:paraId="018EEE89" w14:textId="6361B73D" w:rsidR="00CA1CED" w:rsidRPr="00BB1F35" w:rsidRDefault="00E704BE" w:rsidP="00CA1CE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муниципального проекта «</w:t>
      </w:r>
      <w:r w:rsidR="003E0117" w:rsidRPr="00BB1F35">
        <w:rPr>
          <w:rFonts w:ascii="Times New Roman" w:hAnsi="Times New Roman"/>
          <w:color w:val="auto"/>
          <w:sz w:val="28"/>
        </w:rPr>
        <w:t>Капитальный ремонт муниципальных жилых помещений в многоквартирных жилых домах в мкр. «Суворовский</w:t>
      </w:r>
      <w:r w:rsidRPr="00BB1F35">
        <w:rPr>
          <w:rFonts w:ascii="Times New Roman" w:hAnsi="Times New Roman"/>
          <w:color w:val="auto"/>
          <w:sz w:val="28"/>
        </w:rPr>
        <w:t xml:space="preserve">» </w:t>
      </w:r>
      <w:r w:rsidR="003E0117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>в 20</w:t>
      </w:r>
      <w:r w:rsidR="003E0117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 </w:t>
      </w:r>
      <w:r w:rsidR="003E0117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показател</w:t>
      </w:r>
      <w:r w:rsidR="009C3CA5" w:rsidRPr="00BB1F35">
        <w:rPr>
          <w:rFonts w:ascii="Times New Roman" w:hAnsi="Times New Roman"/>
          <w:color w:val="auto"/>
          <w:sz w:val="28"/>
        </w:rPr>
        <w:t>ь</w:t>
      </w:r>
      <w:r w:rsidR="003E0117" w:rsidRPr="00BB1F35">
        <w:rPr>
          <w:rFonts w:ascii="Times New Roman" w:hAnsi="Times New Roman"/>
          <w:color w:val="auto"/>
          <w:sz w:val="28"/>
        </w:rPr>
        <w:t xml:space="preserve">, </w:t>
      </w:r>
      <w:r w:rsidR="006645D3" w:rsidRPr="00BB1F35">
        <w:rPr>
          <w:rFonts w:ascii="Times New Roman" w:hAnsi="Times New Roman"/>
          <w:color w:val="auto"/>
          <w:sz w:val="28"/>
        </w:rPr>
        <w:t xml:space="preserve">срок достижения которого перенесен </w:t>
      </w:r>
      <w:r w:rsidR="006645D3" w:rsidRPr="00BB1F35">
        <w:rPr>
          <w:rFonts w:ascii="Times New Roman" w:hAnsi="Times New Roman"/>
          <w:color w:val="auto"/>
          <w:sz w:val="28"/>
        </w:rPr>
        <w:br/>
        <w:t>на 4 квартал 2026 года в связи с выявлением дополнительных видов работ на объекте.</w:t>
      </w:r>
      <w:r w:rsidR="00CA1CED">
        <w:rPr>
          <w:rFonts w:ascii="Times New Roman" w:hAnsi="Times New Roman"/>
          <w:color w:val="auto"/>
          <w:sz w:val="28"/>
        </w:rPr>
        <w:t xml:space="preserve"> </w:t>
      </w:r>
      <w:r w:rsidR="003515EB" w:rsidRPr="00BB1F35">
        <w:rPr>
          <w:rFonts w:ascii="Times New Roman" w:hAnsi="Times New Roman"/>
          <w:color w:val="auto"/>
          <w:sz w:val="28"/>
        </w:rPr>
        <w:t>Риски недостижения показателя отсутствуют.</w:t>
      </w:r>
    </w:p>
    <w:p w14:paraId="3B75842C" w14:textId="6A796BCE" w:rsidR="006645D3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муниципального проекта </w:t>
      </w:r>
      <w:r w:rsidR="003515EB" w:rsidRPr="00BB1F35">
        <w:rPr>
          <w:rFonts w:ascii="Times New Roman" w:hAnsi="Times New Roman"/>
          <w:color w:val="auto"/>
          <w:sz w:val="28"/>
        </w:rPr>
        <w:t>«Капитальный ремонт муниципальных жилых помещений в многоквартирных жилых домах в мкр. «Суворовский»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="003515EB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>в 20</w:t>
      </w:r>
      <w:r w:rsidR="003515EB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3515E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3515EB" w:rsidRPr="00BB1F35">
        <w:rPr>
          <w:rFonts w:ascii="Times New Roman" w:hAnsi="Times New Roman"/>
          <w:color w:val="auto"/>
          <w:sz w:val="28"/>
        </w:rPr>
        <w:t>е (результат</w:t>
      </w:r>
      <w:r w:rsidRPr="00BB1F35">
        <w:rPr>
          <w:rFonts w:ascii="Times New Roman" w:hAnsi="Times New Roman"/>
          <w:color w:val="auto"/>
          <w:sz w:val="28"/>
        </w:rPr>
        <w:t xml:space="preserve">), </w:t>
      </w:r>
      <w:r w:rsidR="00A07B52" w:rsidRPr="00BB1F35">
        <w:rPr>
          <w:rFonts w:ascii="Times New Roman" w:hAnsi="Times New Roman"/>
          <w:color w:val="auto"/>
          <w:sz w:val="28"/>
        </w:rPr>
        <w:t xml:space="preserve">срок выполнения которого </w:t>
      </w:r>
      <w:r w:rsidR="00A07B52" w:rsidRPr="00BB1F35">
        <w:rPr>
          <w:rFonts w:ascii="Times New Roman" w:hAnsi="Times New Roman"/>
          <w:color w:val="auto"/>
          <w:sz w:val="28"/>
        </w:rPr>
        <w:lastRenderedPageBreak/>
        <w:t xml:space="preserve">также перенесен на 4 квартал 2026 года </w:t>
      </w:r>
      <w:r w:rsidR="00C237EC" w:rsidRPr="00BB1F35">
        <w:rPr>
          <w:rFonts w:ascii="Times New Roman" w:hAnsi="Times New Roman"/>
          <w:color w:val="auto"/>
          <w:sz w:val="28"/>
        </w:rPr>
        <w:t xml:space="preserve">в связи с выявлением дополнительных видов работ (в части геотехнического мониторинга конструкций здания, гидроизоляции цокольной части подвала, устройства дренажной системы, работ, связанных </w:t>
      </w:r>
      <w:r w:rsidR="00CA1CED">
        <w:rPr>
          <w:rFonts w:ascii="Times New Roman" w:hAnsi="Times New Roman"/>
          <w:color w:val="auto"/>
          <w:sz w:val="28"/>
        </w:rPr>
        <w:br/>
      </w:r>
      <w:r w:rsidR="00C237EC" w:rsidRPr="00BB1F35">
        <w:rPr>
          <w:rFonts w:ascii="Times New Roman" w:hAnsi="Times New Roman"/>
          <w:color w:val="auto"/>
          <w:sz w:val="28"/>
        </w:rPr>
        <w:t xml:space="preserve">с непроходимостью трубных каналов системы электроснабжения здания) неучтенных проектной документацией, выполнение которых необходимо для завершения строительно-монтажных работ. Договор на проведение повторной государственной экспертизы заключен от 25.03.2026. Срок завершения работ по прохождению экспертизы – апрель 2026 года. </w:t>
      </w:r>
      <w:r w:rsidR="003515EB" w:rsidRPr="00BB1F35">
        <w:rPr>
          <w:rFonts w:ascii="Times New Roman" w:hAnsi="Times New Roman"/>
          <w:color w:val="auto"/>
          <w:sz w:val="28"/>
        </w:rPr>
        <w:t xml:space="preserve">Риски невыполнения мероприятия (результата) отсутствуют. </w:t>
      </w:r>
    </w:p>
    <w:p w14:paraId="6BFB46AF" w14:textId="0B225548" w:rsidR="00844CF1" w:rsidRPr="00BB1F35" w:rsidRDefault="00844CF1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Достижение показателя, </w:t>
      </w:r>
      <w:r w:rsidR="00A840B0" w:rsidRPr="00BB1F35">
        <w:rPr>
          <w:rFonts w:ascii="Times New Roman" w:hAnsi="Times New Roman"/>
          <w:color w:val="auto"/>
          <w:sz w:val="28"/>
        </w:rPr>
        <w:t>задач, контрольных точек муниципального проекта «Капитальный ремонт муниципальных жилых помещений в многоквартирных жилых домах в мкр. «Суворовский» предусмотрено по итогам года. Риски их недостижения отсутствуют.</w:t>
      </w:r>
    </w:p>
    <w:p w14:paraId="36F543BF" w14:textId="556EF3E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CA1CED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</w:t>
      </w:r>
      <w:r w:rsidR="00B35EC3" w:rsidRPr="00CA1CED">
        <w:rPr>
          <w:rFonts w:ascii="Times New Roman" w:hAnsi="Times New Roman"/>
          <w:b/>
          <w:bCs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CA1CED">
        <w:rPr>
          <w:rFonts w:ascii="Times New Roman" w:hAnsi="Times New Roman"/>
          <w:b/>
          <w:bCs/>
          <w:color w:val="auto"/>
          <w:sz w:val="28"/>
        </w:rPr>
        <w:t>»</w:t>
      </w:r>
      <w:r w:rsidRPr="00BB1F35">
        <w:rPr>
          <w:rFonts w:ascii="Times New Roman" w:hAnsi="Times New Roman"/>
          <w:color w:val="auto"/>
          <w:sz w:val="28"/>
        </w:rPr>
        <w:t xml:space="preserve"> в 20</w:t>
      </w:r>
      <w:r w:rsidR="00B35EC3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муниципальной программой предусмотрено </w:t>
      </w:r>
      <w:r w:rsidR="00177474" w:rsidRPr="00BB1F35">
        <w:rPr>
          <w:rFonts w:ascii="Times New Roman" w:hAnsi="Times New Roman"/>
          <w:color w:val="auto"/>
          <w:sz w:val="28"/>
        </w:rPr>
        <w:t>18</w:t>
      </w:r>
      <w:r w:rsidR="00CA1CED">
        <w:rPr>
          <w:rFonts w:ascii="Times New Roman" w:hAnsi="Times New Roman"/>
          <w:color w:val="auto"/>
          <w:sz w:val="28"/>
        </w:rPr>
        <w:t> </w:t>
      </w:r>
      <w:r w:rsidR="00177474" w:rsidRPr="00BB1F35">
        <w:rPr>
          <w:rFonts w:ascii="Times New Roman" w:hAnsi="Times New Roman"/>
          <w:color w:val="auto"/>
          <w:sz w:val="28"/>
        </w:rPr>
        <w:t>628</w:t>
      </w:r>
      <w:r w:rsidRPr="00BB1F35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CA1CED">
        <w:rPr>
          <w:rFonts w:ascii="Times New Roman" w:hAnsi="Times New Roman"/>
          <w:color w:val="auto"/>
          <w:sz w:val="28"/>
        </w:rPr>
        <w:br/>
      </w:r>
      <w:r w:rsidR="00177474" w:rsidRPr="00BB1F35">
        <w:rPr>
          <w:rFonts w:ascii="Times New Roman" w:hAnsi="Times New Roman"/>
          <w:color w:val="auto"/>
          <w:sz w:val="28"/>
        </w:rPr>
        <w:t>18</w:t>
      </w:r>
      <w:r w:rsidR="00CA1CED">
        <w:rPr>
          <w:rFonts w:ascii="Times New Roman" w:hAnsi="Times New Roman"/>
          <w:color w:val="auto"/>
          <w:sz w:val="28"/>
        </w:rPr>
        <w:t> </w:t>
      </w:r>
      <w:r w:rsidR="00177474" w:rsidRPr="00BB1F35">
        <w:rPr>
          <w:rFonts w:ascii="Times New Roman" w:hAnsi="Times New Roman"/>
          <w:color w:val="auto"/>
          <w:sz w:val="28"/>
        </w:rPr>
        <w:t>628</w:t>
      </w:r>
      <w:r w:rsidRPr="00BB1F35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7A34CDC0" w14:textId="6346F8D5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177474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177474" w:rsidRPr="00BB1F35">
        <w:rPr>
          <w:rFonts w:ascii="Times New Roman" w:hAnsi="Times New Roman"/>
          <w:color w:val="auto"/>
          <w:sz w:val="28"/>
        </w:rPr>
        <w:t xml:space="preserve"> квартала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17747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</w:t>
      </w:r>
      <w:r w:rsidR="00177474" w:rsidRPr="00BB1F35">
        <w:rPr>
          <w:rFonts w:ascii="Times New Roman" w:hAnsi="Times New Roman"/>
          <w:color w:val="auto"/>
          <w:sz w:val="28"/>
        </w:rPr>
        <w:t xml:space="preserve">отсутствует, </w:t>
      </w:r>
      <w:r w:rsidR="00F1749B" w:rsidRPr="00BB1F35">
        <w:rPr>
          <w:rFonts w:ascii="Times New Roman" w:hAnsi="Times New Roman"/>
          <w:color w:val="auto"/>
          <w:sz w:val="28"/>
        </w:rPr>
        <w:br/>
      </w:r>
      <w:r w:rsidR="00177474" w:rsidRPr="00BB1F35">
        <w:rPr>
          <w:rFonts w:ascii="Times New Roman" w:hAnsi="Times New Roman"/>
          <w:color w:val="auto"/>
          <w:sz w:val="28"/>
        </w:rPr>
        <w:t xml:space="preserve">так как перечисление бюджетной субсидии </w:t>
      </w:r>
      <w:r w:rsidR="00CA1CED">
        <w:rPr>
          <w:rFonts w:ascii="Times New Roman" w:hAnsi="Times New Roman"/>
          <w:color w:val="auto"/>
          <w:sz w:val="28"/>
        </w:rPr>
        <w:t xml:space="preserve">носит заявительный характер </w:t>
      </w:r>
      <w:r w:rsidR="00CA1CED">
        <w:rPr>
          <w:rFonts w:ascii="Times New Roman" w:hAnsi="Times New Roman"/>
          <w:color w:val="auto"/>
          <w:sz w:val="28"/>
        </w:rPr>
        <w:br/>
        <w:t xml:space="preserve">и </w:t>
      </w:r>
      <w:r w:rsidR="00177474" w:rsidRPr="00BB1F35">
        <w:rPr>
          <w:rFonts w:ascii="Times New Roman" w:hAnsi="Times New Roman"/>
          <w:color w:val="auto"/>
          <w:sz w:val="28"/>
        </w:rPr>
        <w:t>запланировано</w:t>
      </w:r>
      <w:r w:rsidR="00F1749B" w:rsidRPr="00BB1F35">
        <w:rPr>
          <w:rFonts w:ascii="Times New Roman" w:hAnsi="Times New Roman"/>
          <w:color w:val="auto"/>
          <w:sz w:val="28"/>
        </w:rPr>
        <w:t xml:space="preserve"> по итогам 2026 года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56C63702" w14:textId="7DA48A2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1749B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1749B" w:rsidRPr="00BB1F35">
        <w:rPr>
          <w:rFonts w:ascii="Times New Roman" w:hAnsi="Times New Roman"/>
          <w:color w:val="auto"/>
          <w:sz w:val="28"/>
        </w:rPr>
        <w:t>26</w:t>
      </w:r>
      <w:r w:rsidR="009C3CA5" w:rsidRPr="00BB1F35">
        <w:rPr>
          <w:rFonts w:ascii="Times New Roman" w:hAnsi="Times New Roman"/>
          <w:color w:val="auto"/>
          <w:sz w:val="28"/>
        </w:rPr>
        <w:t xml:space="preserve"> году предусмотрен </w:t>
      </w:r>
      <w:r w:rsidR="00F1749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показател</w:t>
      </w:r>
      <w:r w:rsidR="009C3CA5" w:rsidRPr="00BB1F35">
        <w:rPr>
          <w:rFonts w:ascii="Times New Roman" w:hAnsi="Times New Roman"/>
          <w:color w:val="auto"/>
          <w:sz w:val="28"/>
        </w:rPr>
        <w:t>ь</w:t>
      </w:r>
      <w:r w:rsidR="00F1749B" w:rsidRPr="00BB1F35">
        <w:rPr>
          <w:rFonts w:ascii="Times New Roman" w:hAnsi="Times New Roman"/>
          <w:color w:val="auto"/>
          <w:sz w:val="28"/>
        </w:rPr>
        <w:t xml:space="preserve">, который планируется достичь </w:t>
      </w:r>
      <w:r w:rsidR="009C3CA5" w:rsidRPr="00BB1F35">
        <w:rPr>
          <w:rFonts w:ascii="Times New Roman" w:hAnsi="Times New Roman"/>
          <w:color w:val="auto"/>
          <w:sz w:val="28"/>
        </w:rPr>
        <w:br/>
      </w:r>
      <w:r w:rsidR="00F1749B" w:rsidRPr="00BB1F35">
        <w:rPr>
          <w:rFonts w:ascii="Times New Roman" w:hAnsi="Times New Roman"/>
          <w:color w:val="auto"/>
          <w:sz w:val="28"/>
        </w:rPr>
        <w:t>по итогам года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  <w:r w:rsidR="00F1749B" w:rsidRPr="00BB1F35">
        <w:rPr>
          <w:rFonts w:ascii="Times New Roman" w:hAnsi="Times New Roman"/>
          <w:color w:val="auto"/>
          <w:sz w:val="28"/>
        </w:rPr>
        <w:t xml:space="preserve">Риски недостижения показателей отсутствуют. </w:t>
      </w:r>
    </w:p>
    <w:p w14:paraId="4D044AC3" w14:textId="4D701D5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1749B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1749B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F1749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F1749B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(результат), </w:t>
      </w:r>
      <w:r w:rsidR="00F1749B" w:rsidRPr="00BB1F35">
        <w:rPr>
          <w:rFonts w:ascii="Times New Roman" w:hAnsi="Times New Roman"/>
          <w:color w:val="auto"/>
          <w:sz w:val="28"/>
        </w:rPr>
        <w:t xml:space="preserve">достижение которого </w:t>
      </w:r>
      <w:r w:rsidR="00291CB3" w:rsidRPr="00BB1F35">
        <w:rPr>
          <w:rFonts w:ascii="Times New Roman" w:hAnsi="Times New Roman"/>
          <w:color w:val="auto"/>
          <w:sz w:val="28"/>
        </w:rPr>
        <w:t>запланировано по итогам года. Риски недостижения мероприятия (результата) отсутствуют</w:t>
      </w:r>
      <w:r w:rsidRPr="00BB1F35">
        <w:rPr>
          <w:rFonts w:ascii="Times New Roman" w:hAnsi="Times New Roman"/>
          <w:i/>
          <w:color w:val="auto"/>
          <w:sz w:val="28"/>
        </w:rPr>
        <w:t>.</w:t>
      </w:r>
    </w:p>
    <w:p w14:paraId="38B502FE" w14:textId="6CC7CF0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Достижение задачи комплекса процессных мероприятий «</w:t>
      </w:r>
      <w:r w:rsidR="00291CB3" w:rsidRPr="00BB1F35">
        <w:rPr>
          <w:rFonts w:ascii="Times New Roman" w:hAnsi="Times New Roman"/>
          <w:color w:val="auto"/>
          <w:sz w:val="28"/>
        </w:rPr>
        <w:t>Оказана адресная финансовая помощь за счет бюджетных ассигнований отдельным категориям граждан, состоящих на учете в качестве нуждающихся</w:t>
      </w:r>
      <w:r w:rsidRPr="00BB1F35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291CB3" w:rsidRPr="00BB1F35">
        <w:rPr>
          <w:rFonts w:ascii="Times New Roman" w:hAnsi="Times New Roman"/>
          <w:color w:val="auto"/>
          <w:sz w:val="28"/>
        </w:rPr>
        <w:br/>
        <w:t>4</w:t>
      </w:r>
      <w:r w:rsidRPr="00BB1F35">
        <w:rPr>
          <w:rFonts w:ascii="Times New Roman" w:hAnsi="Times New Roman"/>
          <w:color w:val="auto"/>
          <w:sz w:val="28"/>
        </w:rPr>
        <w:t xml:space="preserve"> контрольных точек</w:t>
      </w:r>
      <w:r w:rsidR="005727DB" w:rsidRPr="00BB1F35">
        <w:rPr>
          <w:rFonts w:ascii="Times New Roman" w:hAnsi="Times New Roman"/>
          <w:color w:val="auto"/>
          <w:sz w:val="28"/>
        </w:rPr>
        <w:t xml:space="preserve">, из которых достижение 1 контрольной точки запланировано </w:t>
      </w:r>
      <w:r w:rsidR="005727DB" w:rsidRPr="00BB1F35">
        <w:rPr>
          <w:rFonts w:ascii="Times New Roman" w:hAnsi="Times New Roman"/>
          <w:color w:val="auto"/>
          <w:sz w:val="28"/>
        </w:rPr>
        <w:br/>
        <w:t>по итогам 9 месяцев, достижение 3 контрольных точек – по итогам года</w:t>
      </w:r>
      <w:r w:rsidRPr="00BB1F35">
        <w:rPr>
          <w:rFonts w:ascii="Times New Roman" w:hAnsi="Times New Roman"/>
          <w:color w:val="auto"/>
          <w:sz w:val="28"/>
        </w:rPr>
        <w:t>.</w:t>
      </w:r>
      <w:r w:rsidR="005727DB" w:rsidRPr="00BB1F35">
        <w:rPr>
          <w:rFonts w:ascii="Times New Roman" w:hAnsi="Times New Roman"/>
          <w:color w:val="auto"/>
          <w:sz w:val="28"/>
        </w:rPr>
        <w:t xml:space="preserve"> </w:t>
      </w:r>
      <w:r w:rsidR="0028327C" w:rsidRPr="00BB1F35">
        <w:rPr>
          <w:rFonts w:ascii="Times New Roman" w:hAnsi="Times New Roman"/>
          <w:color w:val="auto"/>
          <w:sz w:val="28"/>
        </w:rPr>
        <w:t>Риски недостижения контрольных точек отсутствуют.</w:t>
      </w:r>
    </w:p>
    <w:p w14:paraId="44F8F0A6" w14:textId="795589E6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«Обеспечение жильем отдельных категорий граждан»</w:t>
      </w:r>
      <w:r w:rsidRPr="00BB1F35"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</w:t>
      </w:r>
      <w:r w:rsidR="00F038D4" w:rsidRPr="00BB1F35">
        <w:rPr>
          <w:rFonts w:ascii="Times New Roman" w:hAnsi="Times New Roman"/>
          <w:color w:val="auto"/>
          <w:sz w:val="28"/>
        </w:rPr>
        <w:t>646</w:t>
      </w:r>
      <w:r w:rsidR="000F19BE">
        <w:rPr>
          <w:rFonts w:ascii="Times New Roman" w:hAnsi="Times New Roman"/>
          <w:color w:val="auto"/>
          <w:sz w:val="28"/>
        </w:rPr>
        <w:t> </w:t>
      </w:r>
      <w:r w:rsidR="00F038D4" w:rsidRPr="00BB1F35">
        <w:rPr>
          <w:rFonts w:ascii="Times New Roman" w:hAnsi="Times New Roman"/>
          <w:color w:val="auto"/>
          <w:sz w:val="28"/>
        </w:rPr>
        <w:t>138,9</w:t>
      </w:r>
      <w:r w:rsidR="000F19BE">
        <w:rPr>
          <w:rFonts w:ascii="Times New Roman" w:hAnsi="Times New Roman"/>
          <w:color w:val="auto"/>
          <w:sz w:val="28"/>
        </w:rPr>
        <w:t> </w:t>
      </w:r>
      <w:r w:rsidRPr="00BB1F35">
        <w:rPr>
          <w:rFonts w:ascii="Times New Roman" w:hAnsi="Times New Roman"/>
          <w:color w:val="auto"/>
          <w:sz w:val="28"/>
        </w:rPr>
        <w:t>тыс.</w:t>
      </w:r>
      <w:r w:rsidR="000F19BE">
        <w:rPr>
          <w:rFonts w:ascii="Times New Roman" w:hAnsi="Times New Roman"/>
          <w:color w:val="auto"/>
          <w:sz w:val="28"/>
        </w:rPr>
        <w:t> </w:t>
      </w:r>
      <w:r w:rsidRPr="00BB1F35">
        <w:rPr>
          <w:rFonts w:ascii="Times New Roman" w:hAnsi="Times New Roman"/>
          <w:color w:val="auto"/>
          <w:sz w:val="28"/>
        </w:rPr>
        <w:t xml:space="preserve">рублей, сводной бюджетной росписью – </w:t>
      </w:r>
      <w:r w:rsidR="000F19BE">
        <w:rPr>
          <w:rFonts w:ascii="Times New Roman" w:hAnsi="Times New Roman"/>
          <w:color w:val="auto"/>
          <w:sz w:val="28"/>
        </w:rPr>
        <w:br/>
      </w:r>
      <w:r w:rsidR="00F038D4" w:rsidRPr="00BB1F35">
        <w:rPr>
          <w:rFonts w:ascii="Times New Roman" w:hAnsi="Times New Roman"/>
          <w:color w:val="auto"/>
          <w:sz w:val="28"/>
        </w:rPr>
        <w:t>678 492,8</w:t>
      </w:r>
      <w:r w:rsidRPr="00BB1F35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1D34F709" w14:textId="69191935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F038D4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F038D4" w:rsidRPr="00BB1F35">
        <w:rPr>
          <w:rFonts w:ascii="Times New Roman" w:hAnsi="Times New Roman"/>
          <w:color w:val="auto"/>
          <w:sz w:val="28"/>
        </w:rPr>
        <w:t xml:space="preserve"> квартала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F038D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составило </w:t>
      </w:r>
      <w:r w:rsidR="005868D7">
        <w:rPr>
          <w:rFonts w:ascii="Times New Roman" w:hAnsi="Times New Roman"/>
          <w:color w:val="auto"/>
          <w:sz w:val="28"/>
        </w:rPr>
        <w:br/>
      </w:r>
      <w:r w:rsidR="00F038D4" w:rsidRPr="00BB1F35">
        <w:rPr>
          <w:rFonts w:ascii="Times New Roman" w:hAnsi="Times New Roman"/>
          <w:color w:val="auto"/>
          <w:sz w:val="28"/>
        </w:rPr>
        <w:t>18 89</w:t>
      </w:r>
      <w:r w:rsidR="005868D7">
        <w:rPr>
          <w:rFonts w:ascii="Times New Roman" w:hAnsi="Times New Roman"/>
          <w:color w:val="auto"/>
          <w:sz w:val="28"/>
        </w:rPr>
        <w:t>6</w:t>
      </w:r>
      <w:r w:rsidRPr="00BB1F35">
        <w:rPr>
          <w:rFonts w:ascii="Times New Roman" w:hAnsi="Times New Roman"/>
          <w:color w:val="auto"/>
          <w:sz w:val="28"/>
        </w:rPr>
        <w:t xml:space="preserve"> тыс. рублей или </w:t>
      </w:r>
      <w:r w:rsidR="00F038D4" w:rsidRPr="00BB1F35">
        <w:rPr>
          <w:rFonts w:ascii="Times New Roman" w:hAnsi="Times New Roman"/>
          <w:color w:val="auto"/>
          <w:sz w:val="28"/>
        </w:rPr>
        <w:t>2,8</w:t>
      </w:r>
      <w:r w:rsidRPr="00BB1F35">
        <w:rPr>
          <w:rFonts w:ascii="Times New Roman" w:hAnsi="Times New Roman"/>
          <w:color w:val="auto"/>
          <w:sz w:val="28"/>
        </w:rPr>
        <w:t xml:space="preserve"> процентов.</w:t>
      </w:r>
    </w:p>
    <w:p w14:paraId="13F5C8DF" w14:textId="1BF628E1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038D4" w:rsidRPr="00BB1F35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038D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9C3CA5" w:rsidRPr="00BB1F35">
        <w:rPr>
          <w:rFonts w:ascii="Times New Roman" w:hAnsi="Times New Roman"/>
          <w:color w:val="auto"/>
          <w:sz w:val="28"/>
        </w:rPr>
        <w:t>3</w:t>
      </w:r>
      <w:r w:rsidRPr="00BB1F35">
        <w:rPr>
          <w:rFonts w:ascii="Times New Roman" w:hAnsi="Times New Roman"/>
          <w:color w:val="auto"/>
          <w:sz w:val="28"/>
        </w:rPr>
        <w:t xml:space="preserve"> показате</w:t>
      </w:r>
      <w:r w:rsidR="009C3CA5" w:rsidRPr="00BB1F35">
        <w:rPr>
          <w:rFonts w:ascii="Times New Roman" w:hAnsi="Times New Roman"/>
          <w:color w:val="auto"/>
          <w:sz w:val="28"/>
        </w:rPr>
        <w:t>ля, достижение которых запланировано по итогам года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5766106D" w14:textId="3403E759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lastRenderedPageBreak/>
        <w:t>В рамках комплекса процессных мероприятий «</w:t>
      </w:r>
      <w:r w:rsidR="00BF13F5" w:rsidRPr="00BB1F35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BF13F5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BF13F5" w:rsidRPr="00BB1F35">
        <w:rPr>
          <w:rFonts w:ascii="Times New Roman" w:hAnsi="Times New Roman"/>
          <w:color w:val="auto"/>
          <w:sz w:val="28"/>
        </w:rPr>
        <w:t>4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BF13F5" w:rsidRPr="00BB1F35">
        <w:rPr>
          <w:rFonts w:ascii="Times New Roman" w:hAnsi="Times New Roman"/>
          <w:color w:val="auto"/>
          <w:sz w:val="28"/>
        </w:rPr>
        <w:t>я</w:t>
      </w:r>
      <w:r w:rsidRPr="00BB1F35">
        <w:rPr>
          <w:rFonts w:ascii="Times New Roman" w:hAnsi="Times New Roman"/>
          <w:color w:val="auto"/>
          <w:sz w:val="28"/>
        </w:rPr>
        <w:t xml:space="preserve"> (результат</w:t>
      </w:r>
      <w:r w:rsidR="00BF13F5" w:rsidRPr="00BB1F35">
        <w:rPr>
          <w:rFonts w:ascii="Times New Roman" w:hAnsi="Times New Roman"/>
          <w:color w:val="auto"/>
          <w:sz w:val="28"/>
        </w:rPr>
        <w:t>а</w:t>
      </w:r>
      <w:r w:rsidRPr="00BB1F35">
        <w:rPr>
          <w:rFonts w:ascii="Times New Roman" w:hAnsi="Times New Roman"/>
          <w:color w:val="auto"/>
          <w:sz w:val="28"/>
        </w:rPr>
        <w:t xml:space="preserve">), </w:t>
      </w:r>
      <w:r w:rsidR="00BF13F5" w:rsidRPr="00BB1F35">
        <w:rPr>
          <w:rFonts w:ascii="Times New Roman" w:hAnsi="Times New Roman"/>
          <w:color w:val="auto"/>
          <w:sz w:val="28"/>
        </w:rPr>
        <w:t xml:space="preserve">из которых 4 планируется выполнить по итогам года. Риски невыполнения мероприятий (результатов) отсутствуют. </w:t>
      </w:r>
    </w:p>
    <w:p w14:paraId="5CF6F17A" w14:textId="31DDA8D5" w:rsidR="00AA5F40" w:rsidRPr="00F66D04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Достижение задачи комплекса процессных мероприятий «</w:t>
      </w:r>
      <w:r w:rsidR="00AA5F40" w:rsidRPr="00BB1F35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BB1F35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D66D9E" w:rsidRPr="00F66D04">
        <w:rPr>
          <w:rFonts w:ascii="Times New Roman" w:hAnsi="Times New Roman"/>
          <w:color w:val="auto"/>
          <w:sz w:val="28"/>
        </w:rPr>
        <w:t>22</w:t>
      </w:r>
      <w:r w:rsidRPr="00F66D04">
        <w:rPr>
          <w:rFonts w:ascii="Times New Roman" w:hAnsi="Times New Roman"/>
          <w:color w:val="auto"/>
          <w:sz w:val="28"/>
        </w:rPr>
        <w:t xml:space="preserve"> контрольных точек.</w:t>
      </w:r>
    </w:p>
    <w:p w14:paraId="1063D2A6" w14:textId="127276F9" w:rsidR="00BA1270" w:rsidRPr="00F66D04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F66D04">
        <w:rPr>
          <w:rFonts w:ascii="Times New Roman" w:hAnsi="Times New Roman"/>
          <w:color w:val="auto"/>
          <w:sz w:val="28"/>
        </w:rPr>
        <w:t xml:space="preserve">По итогам </w:t>
      </w:r>
      <w:r w:rsidR="00AA5F40" w:rsidRPr="00F66D04">
        <w:rPr>
          <w:rFonts w:ascii="Times New Roman" w:hAnsi="Times New Roman"/>
          <w:color w:val="auto"/>
          <w:sz w:val="28"/>
          <w:lang w:val="en-US"/>
        </w:rPr>
        <w:t>I</w:t>
      </w:r>
      <w:r w:rsidR="00AA5F40" w:rsidRPr="00F66D04">
        <w:rPr>
          <w:rFonts w:ascii="Times New Roman" w:hAnsi="Times New Roman"/>
          <w:color w:val="auto"/>
          <w:sz w:val="28"/>
        </w:rPr>
        <w:t xml:space="preserve"> квартала</w:t>
      </w:r>
      <w:r w:rsidRPr="00F66D04">
        <w:rPr>
          <w:rFonts w:ascii="Times New Roman" w:hAnsi="Times New Roman"/>
          <w:color w:val="auto"/>
          <w:sz w:val="28"/>
        </w:rPr>
        <w:t xml:space="preserve"> 20</w:t>
      </w:r>
      <w:r w:rsidR="00AA5F40" w:rsidRPr="00F66D04">
        <w:rPr>
          <w:rFonts w:ascii="Times New Roman" w:hAnsi="Times New Roman"/>
          <w:color w:val="auto"/>
          <w:sz w:val="28"/>
        </w:rPr>
        <w:t>26</w:t>
      </w:r>
      <w:r w:rsidRPr="00F66D04">
        <w:rPr>
          <w:rFonts w:ascii="Times New Roman" w:hAnsi="Times New Roman"/>
          <w:color w:val="auto"/>
          <w:sz w:val="28"/>
        </w:rPr>
        <w:t xml:space="preserve"> года достигнуты </w:t>
      </w:r>
      <w:r w:rsidR="00BA1270" w:rsidRPr="00F66D04">
        <w:rPr>
          <w:rFonts w:ascii="Times New Roman" w:hAnsi="Times New Roman"/>
          <w:color w:val="auto"/>
          <w:sz w:val="28"/>
        </w:rPr>
        <w:t xml:space="preserve">6 </w:t>
      </w:r>
      <w:r w:rsidRPr="00F66D04">
        <w:rPr>
          <w:rFonts w:ascii="Times New Roman" w:hAnsi="Times New Roman"/>
          <w:color w:val="auto"/>
          <w:sz w:val="28"/>
        </w:rPr>
        <w:t>контрольны</w:t>
      </w:r>
      <w:r w:rsidR="00BA1270" w:rsidRPr="00F66D04">
        <w:rPr>
          <w:rFonts w:ascii="Times New Roman" w:hAnsi="Times New Roman"/>
          <w:color w:val="auto"/>
          <w:sz w:val="28"/>
        </w:rPr>
        <w:t>х</w:t>
      </w:r>
      <w:r w:rsidRPr="00F66D04">
        <w:rPr>
          <w:rFonts w:ascii="Times New Roman" w:hAnsi="Times New Roman"/>
          <w:color w:val="auto"/>
          <w:sz w:val="28"/>
        </w:rPr>
        <w:t xml:space="preserve"> точ</w:t>
      </w:r>
      <w:r w:rsidR="00BA1270" w:rsidRPr="00F66D04">
        <w:rPr>
          <w:rFonts w:ascii="Times New Roman" w:hAnsi="Times New Roman"/>
          <w:color w:val="auto"/>
          <w:sz w:val="28"/>
        </w:rPr>
        <w:t>ек</w:t>
      </w:r>
      <w:r w:rsidRPr="00F66D04">
        <w:rPr>
          <w:rFonts w:ascii="Times New Roman" w:hAnsi="Times New Roman"/>
          <w:color w:val="auto"/>
          <w:sz w:val="28"/>
        </w:rPr>
        <w:t xml:space="preserve">, из них: ранее запланированного срока – </w:t>
      </w:r>
      <w:r w:rsidR="00BA1270" w:rsidRPr="00F66D04">
        <w:rPr>
          <w:rFonts w:ascii="Times New Roman" w:hAnsi="Times New Roman"/>
          <w:color w:val="auto"/>
          <w:sz w:val="28"/>
        </w:rPr>
        <w:t>4</w:t>
      </w:r>
      <w:r w:rsidRPr="00F66D04">
        <w:rPr>
          <w:rFonts w:ascii="Times New Roman" w:hAnsi="Times New Roman"/>
          <w:color w:val="auto"/>
          <w:sz w:val="28"/>
        </w:rPr>
        <w:t xml:space="preserve">, в установленный срок – </w:t>
      </w:r>
      <w:r w:rsidR="00D66D9E" w:rsidRPr="00F66D04">
        <w:rPr>
          <w:rFonts w:ascii="Times New Roman" w:hAnsi="Times New Roman"/>
          <w:color w:val="auto"/>
          <w:sz w:val="28"/>
        </w:rPr>
        <w:t xml:space="preserve">1, позже установленного </w:t>
      </w:r>
      <w:r w:rsidR="00D66D9E" w:rsidRPr="00F66D04">
        <w:rPr>
          <w:rFonts w:ascii="Times New Roman" w:hAnsi="Times New Roman"/>
          <w:color w:val="auto"/>
          <w:sz w:val="28"/>
        </w:rPr>
        <w:br/>
        <w:t>срока – 1.</w:t>
      </w:r>
    </w:p>
    <w:p w14:paraId="6BC0C5A1" w14:textId="2E352017" w:rsidR="00BA1270" w:rsidRPr="00BB1F35" w:rsidRDefault="00BA1270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F66D04">
        <w:rPr>
          <w:rFonts w:ascii="Times New Roman" w:hAnsi="Times New Roman"/>
          <w:color w:val="auto"/>
          <w:sz w:val="28"/>
        </w:rPr>
        <w:t>Заключено соглашение от 13.02.2026 № 60701000-1-2026-013 о предоставлении субсидии из бюджета субъекта Российской Федерации местному</w:t>
      </w:r>
      <w:r w:rsidRPr="00BB1F35">
        <w:rPr>
          <w:rFonts w:ascii="Times New Roman" w:hAnsi="Times New Roman"/>
          <w:color w:val="auto"/>
          <w:sz w:val="28"/>
        </w:rPr>
        <w:t xml:space="preserve"> бюджету (Контрольная точка 1.1. «Заключение соглашения о предоставлении субсидии </w:t>
      </w:r>
      <w:r w:rsidRPr="00BB1F35">
        <w:rPr>
          <w:rFonts w:ascii="Times New Roman" w:hAnsi="Times New Roman"/>
          <w:color w:val="auto"/>
          <w:sz w:val="28"/>
        </w:rPr>
        <w:br/>
        <w:t>с главным распорядителем средств областного бюджета»).</w:t>
      </w:r>
    </w:p>
    <w:p w14:paraId="404FCF91" w14:textId="4C4ADABD" w:rsidR="00753696" w:rsidRPr="00BB1F35" w:rsidRDefault="00D0462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i/>
          <w:color w:val="auto"/>
          <w:sz w:val="28"/>
          <w:u w:val="single"/>
        </w:rPr>
      </w:pPr>
      <w:r w:rsidRPr="00BB1F35">
        <w:rPr>
          <w:rFonts w:ascii="Times New Roman" w:hAnsi="Times New Roman"/>
          <w:color w:val="auto"/>
          <w:sz w:val="28"/>
        </w:rPr>
        <w:t xml:space="preserve">Свидетельства о праве на получение социальной выплаты на приобретение жилого помещения или создание объекта индивидуального жилищного строительства выданы 27.02.2026 </w:t>
      </w:r>
      <w:r w:rsidR="00753696" w:rsidRPr="00BB1F35">
        <w:rPr>
          <w:rFonts w:ascii="Times New Roman" w:hAnsi="Times New Roman"/>
          <w:color w:val="auto"/>
          <w:sz w:val="28"/>
        </w:rPr>
        <w:t xml:space="preserve">(Контрольная точка 1.2. «Выдача свидетельств </w:t>
      </w:r>
      <w:r w:rsidR="00D66D9E">
        <w:rPr>
          <w:rFonts w:ascii="Times New Roman" w:hAnsi="Times New Roman"/>
          <w:color w:val="auto"/>
          <w:sz w:val="28"/>
        </w:rPr>
        <w:br/>
      </w:r>
      <w:r w:rsidR="00753696" w:rsidRPr="00BB1F35">
        <w:rPr>
          <w:rFonts w:ascii="Times New Roman" w:hAnsi="Times New Roman"/>
          <w:color w:val="auto"/>
          <w:sz w:val="28"/>
        </w:rPr>
        <w:t>о праве на получение социальной выплаты на приобретение жилого помещения или создание объекта индивидуального жилищного строительства молодым семьям»</w:t>
      </w:r>
      <w:r w:rsidRPr="00BB1F35">
        <w:rPr>
          <w:rFonts w:ascii="Times New Roman" w:hAnsi="Times New Roman"/>
          <w:color w:val="auto"/>
          <w:sz w:val="28"/>
        </w:rPr>
        <w:t>)</w:t>
      </w:r>
      <w:r w:rsidR="00753696" w:rsidRPr="00BB1F35">
        <w:rPr>
          <w:rFonts w:ascii="Times New Roman" w:hAnsi="Times New Roman"/>
          <w:color w:val="auto"/>
          <w:sz w:val="28"/>
        </w:rPr>
        <w:t>.</w:t>
      </w:r>
    </w:p>
    <w:p w14:paraId="6639174C" w14:textId="00773BEA" w:rsidR="00753696" w:rsidRPr="00BB1F35" w:rsidRDefault="00753696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12.01.2026 направлен отчет о достижении значений результатов использования Субсидии (Контрольная точка 1.4. «Представление в Министерство строительства, архитектуры и территориального развития Ростовской области отчета о достижении значений результатов использования Субсидии»).</w:t>
      </w:r>
      <w:r w:rsidRPr="00BB1F35">
        <w:rPr>
          <w:rFonts w:ascii="Times New Roman" w:hAnsi="Times New Roman"/>
          <w:color w:val="auto"/>
          <w:sz w:val="28"/>
        </w:rPr>
        <w:tab/>
      </w:r>
      <w:r w:rsidRPr="00BB1F35">
        <w:rPr>
          <w:rFonts w:ascii="Times New Roman" w:hAnsi="Times New Roman"/>
          <w:color w:val="auto"/>
          <w:sz w:val="28"/>
        </w:rPr>
        <w:tab/>
      </w:r>
      <w:r w:rsidRPr="00BB1F35">
        <w:rPr>
          <w:rFonts w:ascii="Times New Roman" w:hAnsi="Times New Roman"/>
          <w:color w:val="auto"/>
          <w:sz w:val="28"/>
        </w:rPr>
        <w:tab/>
      </w:r>
    </w:p>
    <w:p w14:paraId="1C008146" w14:textId="2164842E" w:rsidR="00ED7C4D" w:rsidRPr="00BB1F35" w:rsidRDefault="00BA1270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Заключено соглашение № 53-ДС от 20.01.2026 о предоставлении субвенции </w:t>
      </w:r>
      <w:r w:rsidRPr="00BB1F35">
        <w:rPr>
          <w:rFonts w:ascii="Times New Roman" w:hAnsi="Times New Roman"/>
          <w:color w:val="auto"/>
          <w:sz w:val="28"/>
        </w:rPr>
        <w:br/>
        <w:t xml:space="preserve">на осуществление полномочий по обеспечению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лиц из числа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жилыми помещениями, предусмотренных статьей </w:t>
      </w:r>
      <w:r w:rsidRPr="00BB1F35">
        <w:rPr>
          <w:rFonts w:ascii="Times New Roman" w:hAnsi="Times New Roman"/>
          <w:color w:val="auto"/>
          <w:sz w:val="28"/>
        </w:rPr>
        <w:br/>
        <w:t xml:space="preserve">1 Областного закона от 22 июня 2006 года № 499-ЗС «О наделении органов местного самоуправления государственными полномочиями Ростовской области </w:t>
      </w:r>
      <w:r w:rsidRPr="00BB1F35">
        <w:rPr>
          <w:rFonts w:ascii="Times New Roman" w:hAnsi="Times New Roman"/>
          <w:color w:val="auto"/>
          <w:sz w:val="28"/>
        </w:rPr>
        <w:br/>
        <w:t xml:space="preserve">по обеспечению жилыми помещениями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>без попечения родителей»</w:t>
      </w:r>
      <w:r w:rsidR="00ED7C4D" w:rsidRPr="00BB1F35">
        <w:rPr>
          <w:rFonts w:ascii="Times New Roman" w:hAnsi="Times New Roman"/>
          <w:color w:val="auto"/>
          <w:sz w:val="28"/>
        </w:rPr>
        <w:t xml:space="preserve"> (Контрольная точка 2.1. «Заключение соглашения </w:t>
      </w:r>
      <w:r w:rsidR="00ED7C4D" w:rsidRPr="00BB1F35">
        <w:rPr>
          <w:rFonts w:ascii="Times New Roman" w:hAnsi="Times New Roman"/>
          <w:color w:val="auto"/>
          <w:sz w:val="28"/>
        </w:rPr>
        <w:br/>
        <w:t>с министерством строительства, архитектуры и территориального развития Ростовской области о предоставлении субвенций на осуществление государственных полномочий по обеспечению жилыми помещениями детей-сирот»).</w:t>
      </w:r>
    </w:p>
    <w:p w14:paraId="1CF15AEB" w14:textId="6EB66BE9" w:rsidR="00E312D4" w:rsidRPr="00BB1F35" w:rsidRDefault="00ED7C4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письмом от 29.12.2025 № 59.35/6168 направлен отчет</w:t>
      </w:r>
      <w:r w:rsidR="00E312D4" w:rsidRPr="00BB1F35">
        <w:rPr>
          <w:rFonts w:ascii="Times New Roman" w:hAnsi="Times New Roman"/>
          <w:color w:val="auto"/>
          <w:sz w:val="28"/>
        </w:rPr>
        <w:t xml:space="preserve"> за 4 квартал о размере средств, направленных из бюджета муниципального образования </w:t>
      </w:r>
      <w:r w:rsidR="00E312D4" w:rsidRPr="00BB1F35">
        <w:rPr>
          <w:rFonts w:ascii="Times New Roman" w:hAnsi="Times New Roman"/>
          <w:color w:val="auto"/>
          <w:sz w:val="28"/>
        </w:rPr>
        <w:br/>
        <w:t xml:space="preserve">на обеспечение жилыми помещениями детей-сирот и детей, оставшихся </w:t>
      </w:r>
      <w:r w:rsidR="00E312D4"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лиц из числа детей-сирот и детей, оставшихся </w:t>
      </w:r>
      <w:r w:rsidR="00E312D4" w:rsidRPr="00BB1F35">
        <w:rPr>
          <w:rFonts w:ascii="Times New Roman" w:hAnsi="Times New Roman"/>
          <w:color w:val="auto"/>
          <w:sz w:val="28"/>
        </w:rPr>
        <w:br/>
        <w:t>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Ростовской области от 25.06.2012 № 539</w:t>
      </w:r>
      <w:r w:rsidRPr="00BB1F35">
        <w:rPr>
          <w:rFonts w:ascii="Times New Roman" w:hAnsi="Times New Roman"/>
          <w:color w:val="auto"/>
          <w:sz w:val="28"/>
        </w:rPr>
        <w:t xml:space="preserve"> (Контрольная точка 2.6. «Представление в Министерство строительства, архитектуры </w:t>
      </w:r>
      <w:r w:rsidR="00D66D9E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 xml:space="preserve">и территориального развития Ростовской области отчета за 4 квартал о размере </w:t>
      </w:r>
      <w:r w:rsidRPr="00BB1F35">
        <w:rPr>
          <w:rFonts w:ascii="Times New Roman" w:hAnsi="Times New Roman"/>
          <w:color w:val="auto"/>
          <w:sz w:val="28"/>
        </w:rPr>
        <w:lastRenderedPageBreak/>
        <w:t>средств, направленных из бюджета муниципального образования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Ростовской области от 25.06.2012 № 539»).</w:t>
      </w:r>
      <w:r w:rsidR="00E312D4" w:rsidRPr="00BB1F35">
        <w:rPr>
          <w:rFonts w:ascii="Times New Roman" w:hAnsi="Times New Roman"/>
          <w:color w:val="auto"/>
          <w:sz w:val="28"/>
        </w:rPr>
        <w:t xml:space="preserve"> </w:t>
      </w:r>
    </w:p>
    <w:p w14:paraId="02B4B9CC" w14:textId="77777777" w:rsidR="00E312D4" w:rsidRPr="00F66D04" w:rsidRDefault="00E312D4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Заключено соглашение № 1-МС от 19.01.2026 о предоставлении субвенции </w:t>
      </w:r>
      <w:r w:rsidRPr="00BB1F35">
        <w:rPr>
          <w:rFonts w:ascii="Times New Roman" w:hAnsi="Times New Roman"/>
          <w:color w:val="auto"/>
          <w:sz w:val="28"/>
        </w:rPr>
        <w:br/>
        <w:t xml:space="preserve">на осуществление полномочий по предоставлению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 (Контрольная точка 3.1. «Заключение соглашения с министерством строительства, архитектуры и территориального развития Ростовской области о предоставлении субвенций на </w:t>
      </w:r>
      <w:r w:rsidRPr="00F66D04">
        <w:rPr>
          <w:rFonts w:ascii="Times New Roman" w:hAnsi="Times New Roman"/>
          <w:color w:val="auto"/>
          <w:sz w:val="28"/>
        </w:rPr>
        <w:t>осуществление государственных полномочий»).</w:t>
      </w:r>
      <w:r w:rsidRPr="00F66D04">
        <w:rPr>
          <w:rFonts w:ascii="Times New Roman" w:hAnsi="Times New Roman"/>
          <w:color w:val="auto"/>
          <w:sz w:val="28"/>
        </w:rPr>
        <w:tab/>
      </w:r>
      <w:r w:rsidRPr="00F66D04">
        <w:rPr>
          <w:rFonts w:ascii="Times New Roman" w:hAnsi="Times New Roman"/>
          <w:color w:val="auto"/>
          <w:sz w:val="28"/>
        </w:rPr>
        <w:tab/>
      </w:r>
    </w:p>
    <w:p w14:paraId="696E55DF" w14:textId="2B700845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F66D04">
        <w:rPr>
          <w:rFonts w:ascii="Times New Roman" w:hAnsi="Times New Roman"/>
          <w:color w:val="auto"/>
          <w:sz w:val="28"/>
        </w:rPr>
        <w:t xml:space="preserve">Достижение </w:t>
      </w:r>
      <w:r w:rsidR="00D66D9E" w:rsidRPr="00F66D04">
        <w:rPr>
          <w:rFonts w:ascii="Times New Roman" w:hAnsi="Times New Roman"/>
          <w:color w:val="auto"/>
          <w:sz w:val="28"/>
        </w:rPr>
        <w:t>16</w:t>
      </w:r>
      <w:r w:rsidRPr="00F66D04">
        <w:rPr>
          <w:rFonts w:ascii="Times New Roman" w:hAnsi="Times New Roman"/>
          <w:color w:val="auto"/>
          <w:sz w:val="28"/>
        </w:rPr>
        <w:t xml:space="preserve"> контрольных</w:t>
      </w:r>
      <w:bookmarkStart w:id="3" w:name="_GoBack"/>
      <w:bookmarkEnd w:id="3"/>
      <w:r w:rsidRPr="00BB1F35">
        <w:rPr>
          <w:rFonts w:ascii="Times New Roman" w:hAnsi="Times New Roman"/>
          <w:color w:val="auto"/>
          <w:sz w:val="28"/>
        </w:rPr>
        <w:t xml:space="preserve"> точек запланировано до конца года.</w:t>
      </w:r>
    </w:p>
    <w:p w14:paraId="164BA69E" w14:textId="375C3F2F" w:rsidR="00BC488D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</w:t>
      </w:r>
      <w:r w:rsidR="00D83E06" w:rsidRPr="000F19BE">
        <w:rPr>
          <w:rFonts w:ascii="Times New Roman" w:hAnsi="Times New Roman"/>
          <w:b/>
          <w:bCs/>
          <w:color w:val="auto"/>
          <w:sz w:val="28"/>
        </w:rPr>
        <w:t xml:space="preserve">Руководство </w:t>
      </w:r>
      <w:r w:rsidR="00D83E06" w:rsidRPr="000F19BE">
        <w:rPr>
          <w:rFonts w:ascii="Times New Roman" w:hAnsi="Times New Roman"/>
          <w:b/>
          <w:bCs/>
          <w:color w:val="auto"/>
          <w:sz w:val="28"/>
        </w:rPr>
        <w:br/>
        <w:t>и управление в сфере строительства</w:t>
      </w:r>
      <w:r w:rsidRPr="000F19BE">
        <w:rPr>
          <w:rFonts w:ascii="Times New Roman" w:hAnsi="Times New Roman"/>
          <w:b/>
          <w:bCs/>
          <w:color w:val="auto"/>
          <w:sz w:val="28"/>
        </w:rPr>
        <w:t xml:space="preserve">» </w:t>
      </w:r>
      <w:r w:rsidRPr="00BB1F35">
        <w:rPr>
          <w:rFonts w:ascii="Times New Roman" w:hAnsi="Times New Roman"/>
          <w:color w:val="auto"/>
          <w:sz w:val="28"/>
        </w:rPr>
        <w:t>в 20</w:t>
      </w:r>
      <w:r w:rsidR="00D83E06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муниципальной программой предусмотрено </w:t>
      </w:r>
      <w:r w:rsidR="00D83E06" w:rsidRPr="00BB1F35">
        <w:rPr>
          <w:rFonts w:ascii="Times New Roman" w:hAnsi="Times New Roman"/>
          <w:color w:val="auto"/>
          <w:sz w:val="28"/>
        </w:rPr>
        <w:t>396</w:t>
      </w:r>
      <w:r w:rsidR="000F19BE">
        <w:rPr>
          <w:rFonts w:ascii="Times New Roman" w:hAnsi="Times New Roman"/>
          <w:color w:val="auto"/>
          <w:sz w:val="28"/>
        </w:rPr>
        <w:t> </w:t>
      </w:r>
      <w:r w:rsidR="00D83E06" w:rsidRPr="00BB1F35">
        <w:rPr>
          <w:rFonts w:ascii="Times New Roman" w:hAnsi="Times New Roman"/>
          <w:color w:val="auto"/>
          <w:sz w:val="28"/>
        </w:rPr>
        <w:t xml:space="preserve">112,9 </w:t>
      </w:r>
      <w:r w:rsidRPr="00BB1F35">
        <w:rPr>
          <w:rFonts w:ascii="Times New Roman" w:hAnsi="Times New Roman"/>
          <w:color w:val="auto"/>
          <w:sz w:val="28"/>
        </w:rPr>
        <w:t xml:space="preserve">тыс. рублей, сводной бюджетной росписью – </w:t>
      </w:r>
      <w:r w:rsidR="00D83E06" w:rsidRPr="00BB1F35">
        <w:rPr>
          <w:rFonts w:ascii="Times New Roman" w:hAnsi="Times New Roman"/>
          <w:color w:val="auto"/>
          <w:sz w:val="28"/>
        </w:rPr>
        <w:br/>
        <w:t>396 112,9</w:t>
      </w:r>
      <w:r w:rsidRPr="00BB1F35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6F43B4DE" w14:textId="7E3540E0" w:rsidR="00BC488D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D83E06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D83E06" w:rsidRPr="00BB1F35">
        <w:rPr>
          <w:rFonts w:ascii="Times New Roman" w:hAnsi="Times New Roman"/>
          <w:color w:val="auto"/>
          <w:sz w:val="28"/>
        </w:rPr>
        <w:t xml:space="preserve"> квартала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D83E06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составило </w:t>
      </w:r>
      <w:r w:rsidR="00D83E06" w:rsidRPr="00BB1F35">
        <w:rPr>
          <w:rFonts w:ascii="Times New Roman" w:hAnsi="Times New Roman"/>
          <w:color w:val="auto"/>
          <w:sz w:val="28"/>
        </w:rPr>
        <w:t>28 964,5</w:t>
      </w:r>
      <w:r w:rsidRPr="00BB1F35">
        <w:rPr>
          <w:rFonts w:ascii="Times New Roman" w:hAnsi="Times New Roman"/>
          <w:color w:val="auto"/>
          <w:sz w:val="28"/>
        </w:rPr>
        <w:t xml:space="preserve"> тыс. рублей или </w:t>
      </w:r>
      <w:r w:rsidR="00EC5BB9" w:rsidRPr="00BB1F35">
        <w:rPr>
          <w:rFonts w:ascii="Times New Roman" w:hAnsi="Times New Roman"/>
          <w:color w:val="auto"/>
          <w:sz w:val="28"/>
        </w:rPr>
        <w:t>7,3</w:t>
      </w:r>
      <w:r w:rsidRPr="00BB1F35">
        <w:rPr>
          <w:rFonts w:ascii="Times New Roman" w:hAnsi="Times New Roman"/>
          <w:color w:val="auto"/>
          <w:sz w:val="28"/>
        </w:rPr>
        <w:t xml:space="preserve"> процент</w:t>
      </w:r>
      <w:r w:rsidR="00EC5BB9" w:rsidRPr="00BB1F35">
        <w:rPr>
          <w:rFonts w:ascii="Times New Roman" w:hAnsi="Times New Roman"/>
          <w:color w:val="auto"/>
          <w:sz w:val="28"/>
        </w:rPr>
        <w:t>а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137E8EB4" w14:textId="61A95B96" w:rsidR="00BC488D" w:rsidRPr="00BB1F35" w:rsidRDefault="00CF74E3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Показатели в рамках </w:t>
      </w:r>
      <w:r w:rsidR="00BC488D" w:rsidRPr="00BB1F35">
        <w:rPr>
          <w:rFonts w:ascii="Times New Roman" w:hAnsi="Times New Roman"/>
          <w:color w:val="auto"/>
          <w:sz w:val="28"/>
        </w:rPr>
        <w:t>комплекса процессных мероприятий «</w:t>
      </w:r>
      <w:r w:rsidR="00EC5BB9" w:rsidRPr="00BB1F35">
        <w:rPr>
          <w:rFonts w:ascii="Times New Roman" w:hAnsi="Times New Roman"/>
          <w:color w:val="auto"/>
          <w:sz w:val="28"/>
        </w:rPr>
        <w:t xml:space="preserve">Руководство </w:t>
      </w:r>
      <w:r w:rsidRPr="00BB1F35">
        <w:rPr>
          <w:rFonts w:ascii="Times New Roman" w:hAnsi="Times New Roman"/>
          <w:color w:val="auto"/>
          <w:sz w:val="28"/>
        </w:rPr>
        <w:br/>
      </w:r>
      <w:r w:rsidR="00EC5BB9" w:rsidRPr="00BB1F35">
        <w:rPr>
          <w:rFonts w:ascii="Times New Roman" w:hAnsi="Times New Roman"/>
          <w:color w:val="auto"/>
          <w:sz w:val="28"/>
        </w:rPr>
        <w:t>и управление в сфере строительства</w:t>
      </w:r>
      <w:r w:rsidR="00BC488D" w:rsidRPr="00BB1F35">
        <w:rPr>
          <w:rFonts w:ascii="Times New Roman" w:hAnsi="Times New Roman"/>
          <w:color w:val="auto"/>
          <w:sz w:val="28"/>
        </w:rPr>
        <w:t xml:space="preserve">» </w:t>
      </w:r>
      <w:r w:rsidR="00EC5BB9" w:rsidRPr="00BB1F35">
        <w:rPr>
          <w:rFonts w:ascii="Times New Roman" w:hAnsi="Times New Roman"/>
          <w:color w:val="auto"/>
          <w:sz w:val="28"/>
        </w:rPr>
        <w:t>не предусмотрены</w:t>
      </w:r>
      <w:r w:rsidR="00BC488D"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540C2C77" w14:textId="0EE76D32" w:rsidR="00CF74E3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</w:t>
      </w:r>
      <w:r w:rsidR="00CF74E3" w:rsidRPr="00BB1F35">
        <w:rPr>
          <w:rFonts w:ascii="Times New Roman" w:hAnsi="Times New Roman"/>
          <w:color w:val="auto"/>
          <w:sz w:val="28"/>
        </w:rPr>
        <w:t xml:space="preserve">плекса процессных мероприятий «Руководство </w:t>
      </w:r>
      <w:r w:rsidR="00CF74E3" w:rsidRPr="00BB1F35">
        <w:rPr>
          <w:rFonts w:ascii="Times New Roman" w:hAnsi="Times New Roman"/>
          <w:color w:val="auto"/>
          <w:sz w:val="28"/>
        </w:rPr>
        <w:br/>
        <w:t>и управление в сфере строительства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CF74E3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CF74E3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CF74E3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(результат), </w:t>
      </w:r>
      <w:r w:rsidR="00CF74E3" w:rsidRPr="00BB1F35">
        <w:rPr>
          <w:rFonts w:ascii="Times New Roman" w:hAnsi="Times New Roman"/>
          <w:color w:val="auto"/>
          <w:sz w:val="28"/>
        </w:rPr>
        <w:t xml:space="preserve">выполнение которого запланировано по итогам года. Риски невыполнения мероприятия (результата) отсутствуют. Контрольные точки </w:t>
      </w:r>
      <w:r w:rsidR="000F19BE">
        <w:rPr>
          <w:rFonts w:ascii="Times New Roman" w:hAnsi="Times New Roman"/>
          <w:color w:val="auto"/>
          <w:sz w:val="28"/>
        </w:rPr>
        <w:br/>
      </w:r>
      <w:r w:rsidR="00CF74E3" w:rsidRPr="00BB1F35">
        <w:rPr>
          <w:rFonts w:ascii="Times New Roman" w:hAnsi="Times New Roman"/>
          <w:color w:val="auto"/>
          <w:sz w:val="28"/>
        </w:rPr>
        <w:t>не предусмотрены.</w:t>
      </w:r>
    </w:p>
    <w:p w14:paraId="2082013F" w14:textId="780B4BEF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«Интенсификация роста объемов жилищного строительства»</w:t>
      </w:r>
      <w:r w:rsidRPr="00BB1F35">
        <w:rPr>
          <w:rFonts w:ascii="Times New Roman" w:hAnsi="Times New Roman"/>
          <w:color w:val="auto"/>
          <w:sz w:val="28"/>
        </w:rPr>
        <w:t xml:space="preserve"> в 2026 году муниципальной программой </w:t>
      </w:r>
      <w:r w:rsidR="000F19BE" w:rsidRPr="000F19BE">
        <w:rPr>
          <w:rFonts w:ascii="Times New Roman" w:hAnsi="Times New Roman"/>
          <w:color w:val="auto"/>
          <w:sz w:val="28"/>
        </w:rPr>
        <w:t xml:space="preserve">финансирование </w:t>
      </w:r>
      <w:r w:rsidRPr="00BB1F35">
        <w:rPr>
          <w:rFonts w:ascii="Times New Roman" w:hAnsi="Times New Roman"/>
          <w:color w:val="auto"/>
          <w:sz w:val="28"/>
        </w:rPr>
        <w:t xml:space="preserve">не предусмотрено. </w:t>
      </w:r>
    </w:p>
    <w:p w14:paraId="7B4D9E74" w14:textId="5363BE68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«Интенсификация роста объемов жилищного строительства» в 2026 году предусмотрен 1 показатель, достижение которого запланировано по итогам года. </w:t>
      </w:r>
      <w:r w:rsidR="00CF2E00" w:rsidRPr="00BB1F35">
        <w:rPr>
          <w:rFonts w:ascii="Times New Roman" w:hAnsi="Times New Roman"/>
          <w:color w:val="auto"/>
          <w:sz w:val="28"/>
        </w:rPr>
        <w:t>Риски недостижения показателя отсутствуют.</w:t>
      </w:r>
    </w:p>
    <w:p w14:paraId="57433691" w14:textId="5BA1FC9F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CF2E00" w:rsidRPr="00BB1F35">
        <w:rPr>
          <w:rFonts w:ascii="Times New Roman" w:hAnsi="Times New Roman"/>
          <w:color w:val="auto"/>
          <w:sz w:val="28"/>
        </w:rPr>
        <w:t>Интенсификация роста объемов жилищного строительства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CF2E00" w:rsidRPr="00BB1F35">
        <w:rPr>
          <w:rFonts w:ascii="Times New Roman" w:hAnsi="Times New Roman"/>
          <w:color w:val="auto"/>
          <w:sz w:val="28"/>
        </w:rPr>
        <w:t xml:space="preserve">26 </w:t>
      </w:r>
      <w:r w:rsidRPr="00BB1F35">
        <w:rPr>
          <w:rFonts w:ascii="Times New Roman" w:hAnsi="Times New Roman"/>
          <w:color w:val="auto"/>
          <w:sz w:val="28"/>
        </w:rPr>
        <w:t xml:space="preserve">году предусмотрено </w:t>
      </w:r>
      <w:r w:rsidR="00CF2E00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CF2E00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</w:t>
      </w:r>
      <w:r w:rsidR="00CF2E00" w:rsidRPr="00BB1F35">
        <w:rPr>
          <w:rFonts w:ascii="Times New Roman" w:hAnsi="Times New Roman"/>
          <w:color w:val="auto"/>
          <w:sz w:val="28"/>
        </w:rPr>
        <w:t>)</w:t>
      </w:r>
      <w:r w:rsidR="0011740D" w:rsidRPr="00BB1F35">
        <w:rPr>
          <w:rFonts w:ascii="Times New Roman" w:hAnsi="Times New Roman"/>
          <w:color w:val="auto"/>
          <w:sz w:val="28"/>
        </w:rPr>
        <w:t xml:space="preserve">, выполнение которого запланировано по итогам года. Контрольные точки </w:t>
      </w:r>
      <w:r w:rsidR="0011740D" w:rsidRPr="00BB1F35">
        <w:rPr>
          <w:rFonts w:ascii="Times New Roman" w:hAnsi="Times New Roman"/>
          <w:color w:val="auto"/>
          <w:sz w:val="28"/>
        </w:rPr>
        <w:br/>
        <w:t>не предусмотрены.</w:t>
      </w:r>
    </w:p>
    <w:p w14:paraId="5B5073C3" w14:textId="5392EA8B" w:rsidR="00584584" w:rsidRPr="0042604E" w:rsidRDefault="00EE3D67" w:rsidP="00BB1F35">
      <w:pPr>
        <w:widowControl w:val="0"/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</w:t>
      </w:r>
      <w:r w:rsidR="00E704BE" w:rsidRPr="00BB1F35">
        <w:rPr>
          <w:rFonts w:ascii="Times New Roman" w:hAnsi="Times New Roman"/>
          <w:color w:val="auto"/>
          <w:sz w:val="28"/>
        </w:rPr>
        <w:t xml:space="preserve"> ходе анализа исполнения муниципальной программы не установлено несоблюдение сроков исполнения мероприятий (результатов), достижения контрольных точек и показателей.</w:t>
      </w:r>
    </w:p>
    <w:sectPr w:rsidR="00584584" w:rsidRPr="0042604E" w:rsidSect="00CA1CED">
      <w:headerReference w:type="default" r:id="rId6"/>
      <w:headerReference w:type="first" r:id="rId7"/>
      <w:footerReference w:type="first" r:id="rId8"/>
      <w:pgSz w:w="11905" w:h="16838"/>
      <w:pgMar w:top="709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98764" w14:textId="77777777" w:rsidR="00736A9C" w:rsidRDefault="00736A9C">
      <w:pPr>
        <w:spacing w:after="0" w:line="240" w:lineRule="auto"/>
      </w:pPr>
      <w:r>
        <w:separator/>
      </w:r>
    </w:p>
  </w:endnote>
  <w:endnote w:type="continuationSeparator" w:id="0">
    <w:p w14:paraId="5A4FCC56" w14:textId="77777777" w:rsidR="00736A9C" w:rsidRDefault="00736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736A9C" w:rsidRDefault="00736A9C">
    <w:pPr>
      <w:pStyle w:val="a3"/>
      <w:jc w:val="center"/>
    </w:pPr>
  </w:p>
  <w:p w14:paraId="42E76C7A" w14:textId="77777777" w:rsidR="00736A9C" w:rsidRDefault="00736A9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6BE79" w14:textId="77777777" w:rsidR="00736A9C" w:rsidRDefault="00736A9C">
      <w:pPr>
        <w:spacing w:after="0" w:line="240" w:lineRule="auto"/>
      </w:pPr>
      <w:r>
        <w:separator/>
      </w:r>
    </w:p>
  </w:footnote>
  <w:footnote w:type="continuationSeparator" w:id="0">
    <w:p w14:paraId="3FD1D368" w14:textId="77777777" w:rsidR="00736A9C" w:rsidRDefault="00736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481D" w14:textId="43120650" w:rsidR="00736A9C" w:rsidRDefault="00736A9C" w:rsidP="00E16844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736A9C" w:rsidRDefault="00736A9C">
    <w:pPr>
      <w:pStyle w:val="a5"/>
      <w:jc w:val="center"/>
    </w:pPr>
  </w:p>
  <w:p w14:paraId="195D6915" w14:textId="77777777" w:rsidR="00736A9C" w:rsidRDefault="00736A9C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540B"/>
    <w:rsid w:val="00047DE3"/>
    <w:rsid w:val="00052D5E"/>
    <w:rsid w:val="000562A8"/>
    <w:rsid w:val="00057339"/>
    <w:rsid w:val="00057DD0"/>
    <w:rsid w:val="00060332"/>
    <w:rsid w:val="0006766E"/>
    <w:rsid w:val="000724D7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3D63"/>
    <w:rsid w:val="000C6ABE"/>
    <w:rsid w:val="000D0535"/>
    <w:rsid w:val="000D1AC7"/>
    <w:rsid w:val="000D3885"/>
    <w:rsid w:val="000D4F9F"/>
    <w:rsid w:val="000D7DCA"/>
    <w:rsid w:val="000E49F0"/>
    <w:rsid w:val="000F19BE"/>
    <w:rsid w:val="000F6D96"/>
    <w:rsid w:val="001016E3"/>
    <w:rsid w:val="001019F0"/>
    <w:rsid w:val="0010200A"/>
    <w:rsid w:val="00105D29"/>
    <w:rsid w:val="0011191C"/>
    <w:rsid w:val="0011740D"/>
    <w:rsid w:val="0012065D"/>
    <w:rsid w:val="0012357B"/>
    <w:rsid w:val="0012482C"/>
    <w:rsid w:val="00125EA1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77474"/>
    <w:rsid w:val="00180F84"/>
    <w:rsid w:val="00182B09"/>
    <w:rsid w:val="00183C19"/>
    <w:rsid w:val="001866E4"/>
    <w:rsid w:val="00190664"/>
    <w:rsid w:val="00195881"/>
    <w:rsid w:val="001B2FE1"/>
    <w:rsid w:val="001B7E22"/>
    <w:rsid w:val="001D5BF8"/>
    <w:rsid w:val="001D7ECB"/>
    <w:rsid w:val="001E1F0D"/>
    <w:rsid w:val="001E2BB9"/>
    <w:rsid w:val="001E5A46"/>
    <w:rsid w:val="001F603D"/>
    <w:rsid w:val="001F73EE"/>
    <w:rsid w:val="00201A68"/>
    <w:rsid w:val="00206945"/>
    <w:rsid w:val="00223301"/>
    <w:rsid w:val="00231D6C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8327C"/>
    <w:rsid w:val="00291CB3"/>
    <w:rsid w:val="00295B0F"/>
    <w:rsid w:val="002A73EF"/>
    <w:rsid w:val="002D03F3"/>
    <w:rsid w:val="002D47BB"/>
    <w:rsid w:val="002D7508"/>
    <w:rsid w:val="002E1A4E"/>
    <w:rsid w:val="002F65B7"/>
    <w:rsid w:val="003025A4"/>
    <w:rsid w:val="00303FD7"/>
    <w:rsid w:val="00304540"/>
    <w:rsid w:val="00313BD8"/>
    <w:rsid w:val="00316016"/>
    <w:rsid w:val="00316100"/>
    <w:rsid w:val="00325F47"/>
    <w:rsid w:val="003266CC"/>
    <w:rsid w:val="00337ED2"/>
    <w:rsid w:val="003419F0"/>
    <w:rsid w:val="00342D2D"/>
    <w:rsid w:val="00345774"/>
    <w:rsid w:val="003474EE"/>
    <w:rsid w:val="003515EB"/>
    <w:rsid w:val="003561D8"/>
    <w:rsid w:val="00363A8A"/>
    <w:rsid w:val="00370B69"/>
    <w:rsid w:val="00372A29"/>
    <w:rsid w:val="00375303"/>
    <w:rsid w:val="003A2566"/>
    <w:rsid w:val="003B42C0"/>
    <w:rsid w:val="003C136A"/>
    <w:rsid w:val="003C1ACA"/>
    <w:rsid w:val="003C227C"/>
    <w:rsid w:val="003D0ED5"/>
    <w:rsid w:val="003D5065"/>
    <w:rsid w:val="003E0117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604E"/>
    <w:rsid w:val="00427AE3"/>
    <w:rsid w:val="004309A7"/>
    <w:rsid w:val="0043212E"/>
    <w:rsid w:val="00432CE2"/>
    <w:rsid w:val="00460BF3"/>
    <w:rsid w:val="00460C63"/>
    <w:rsid w:val="00466680"/>
    <w:rsid w:val="00470910"/>
    <w:rsid w:val="004737A3"/>
    <w:rsid w:val="00475EF0"/>
    <w:rsid w:val="00477674"/>
    <w:rsid w:val="004923BF"/>
    <w:rsid w:val="004B3A69"/>
    <w:rsid w:val="004B458D"/>
    <w:rsid w:val="004D2DA5"/>
    <w:rsid w:val="004E7460"/>
    <w:rsid w:val="004F08E3"/>
    <w:rsid w:val="004F632B"/>
    <w:rsid w:val="00511DD1"/>
    <w:rsid w:val="00513F32"/>
    <w:rsid w:val="00521ECF"/>
    <w:rsid w:val="005249E7"/>
    <w:rsid w:val="00527791"/>
    <w:rsid w:val="00540B7B"/>
    <w:rsid w:val="00541227"/>
    <w:rsid w:val="00541CC1"/>
    <w:rsid w:val="005459A6"/>
    <w:rsid w:val="005537DE"/>
    <w:rsid w:val="0055631F"/>
    <w:rsid w:val="00565269"/>
    <w:rsid w:val="005721FE"/>
    <w:rsid w:val="005727DB"/>
    <w:rsid w:val="00573356"/>
    <w:rsid w:val="00582C84"/>
    <w:rsid w:val="00584584"/>
    <w:rsid w:val="005868D7"/>
    <w:rsid w:val="00591B15"/>
    <w:rsid w:val="00593478"/>
    <w:rsid w:val="0059454F"/>
    <w:rsid w:val="005A101B"/>
    <w:rsid w:val="005A7607"/>
    <w:rsid w:val="005B1767"/>
    <w:rsid w:val="005B2A05"/>
    <w:rsid w:val="005B34CD"/>
    <w:rsid w:val="005B61D6"/>
    <w:rsid w:val="005B6AAB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41C36"/>
    <w:rsid w:val="0065160D"/>
    <w:rsid w:val="00654533"/>
    <w:rsid w:val="0066234A"/>
    <w:rsid w:val="006645D3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F70AF"/>
    <w:rsid w:val="006F7A8E"/>
    <w:rsid w:val="007001B0"/>
    <w:rsid w:val="0070236B"/>
    <w:rsid w:val="00711034"/>
    <w:rsid w:val="0071192F"/>
    <w:rsid w:val="007151AF"/>
    <w:rsid w:val="00715320"/>
    <w:rsid w:val="0072731E"/>
    <w:rsid w:val="00733923"/>
    <w:rsid w:val="00736A9C"/>
    <w:rsid w:val="00736FCB"/>
    <w:rsid w:val="007463E0"/>
    <w:rsid w:val="00751652"/>
    <w:rsid w:val="00753696"/>
    <w:rsid w:val="007550B2"/>
    <w:rsid w:val="0076469E"/>
    <w:rsid w:val="00783106"/>
    <w:rsid w:val="00783901"/>
    <w:rsid w:val="0079700A"/>
    <w:rsid w:val="007A2A2B"/>
    <w:rsid w:val="007A31BA"/>
    <w:rsid w:val="007C0115"/>
    <w:rsid w:val="007D5204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44CF1"/>
    <w:rsid w:val="008521A3"/>
    <w:rsid w:val="00857085"/>
    <w:rsid w:val="00860BC4"/>
    <w:rsid w:val="0087044C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F39E4"/>
    <w:rsid w:val="0090602F"/>
    <w:rsid w:val="00916DEB"/>
    <w:rsid w:val="00920345"/>
    <w:rsid w:val="00931958"/>
    <w:rsid w:val="00933C45"/>
    <w:rsid w:val="00934C93"/>
    <w:rsid w:val="00941F0D"/>
    <w:rsid w:val="00950845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C3CA5"/>
    <w:rsid w:val="009D00BF"/>
    <w:rsid w:val="009E0C01"/>
    <w:rsid w:val="009E65AE"/>
    <w:rsid w:val="00A07275"/>
    <w:rsid w:val="00A07826"/>
    <w:rsid w:val="00A07B52"/>
    <w:rsid w:val="00A17049"/>
    <w:rsid w:val="00A17D8D"/>
    <w:rsid w:val="00A21874"/>
    <w:rsid w:val="00A32F50"/>
    <w:rsid w:val="00A33EBE"/>
    <w:rsid w:val="00A34343"/>
    <w:rsid w:val="00A45C82"/>
    <w:rsid w:val="00A45FC0"/>
    <w:rsid w:val="00A5744C"/>
    <w:rsid w:val="00A64741"/>
    <w:rsid w:val="00A71665"/>
    <w:rsid w:val="00A75E23"/>
    <w:rsid w:val="00A7766D"/>
    <w:rsid w:val="00A840B0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5F40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14036"/>
    <w:rsid w:val="00B16654"/>
    <w:rsid w:val="00B30373"/>
    <w:rsid w:val="00B34B48"/>
    <w:rsid w:val="00B35EC3"/>
    <w:rsid w:val="00B4106A"/>
    <w:rsid w:val="00B42423"/>
    <w:rsid w:val="00B5331A"/>
    <w:rsid w:val="00B64B73"/>
    <w:rsid w:val="00B87BC1"/>
    <w:rsid w:val="00B96A27"/>
    <w:rsid w:val="00BA1270"/>
    <w:rsid w:val="00BA5469"/>
    <w:rsid w:val="00BA7200"/>
    <w:rsid w:val="00BB1F35"/>
    <w:rsid w:val="00BC488D"/>
    <w:rsid w:val="00BD3BF7"/>
    <w:rsid w:val="00BE0ADE"/>
    <w:rsid w:val="00BE75BF"/>
    <w:rsid w:val="00BF078D"/>
    <w:rsid w:val="00BF13F5"/>
    <w:rsid w:val="00BF191C"/>
    <w:rsid w:val="00C05563"/>
    <w:rsid w:val="00C15C0D"/>
    <w:rsid w:val="00C162CC"/>
    <w:rsid w:val="00C175D4"/>
    <w:rsid w:val="00C21869"/>
    <w:rsid w:val="00C2217A"/>
    <w:rsid w:val="00C237EC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0C6"/>
    <w:rsid w:val="00C8356A"/>
    <w:rsid w:val="00C87714"/>
    <w:rsid w:val="00C92875"/>
    <w:rsid w:val="00C94C8F"/>
    <w:rsid w:val="00C96781"/>
    <w:rsid w:val="00CA1CED"/>
    <w:rsid w:val="00CA3BF1"/>
    <w:rsid w:val="00CA5F14"/>
    <w:rsid w:val="00CF1EA3"/>
    <w:rsid w:val="00CF2E00"/>
    <w:rsid w:val="00CF3BAE"/>
    <w:rsid w:val="00CF6B60"/>
    <w:rsid w:val="00CF74E3"/>
    <w:rsid w:val="00D03E74"/>
    <w:rsid w:val="00D0462D"/>
    <w:rsid w:val="00D31D47"/>
    <w:rsid w:val="00D359F0"/>
    <w:rsid w:val="00D41141"/>
    <w:rsid w:val="00D433A9"/>
    <w:rsid w:val="00D540A8"/>
    <w:rsid w:val="00D56018"/>
    <w:rsid w:val="00D613AA"/>
    <w:rsid w:val="00D64FF1"/>
    <w:rsid w:val="00D66D9E"/>
    <w:rsid w:val="00D722C1"/>
    <w:rsid w:val="00D80A2D"/>
    <w:rsid w:val="00D83E06"/>
    <w:rsid w:val="00D90AEA"/>
    <w:rsid w:val="00D91D7C"/>
    <w:rsid w:val="00D92FAB"/>
    <w:rsid w:val="00DA02E0"/>
    <w:rsid w:val="00DA246E"/>
    <w:rsid w:val="00DB4F44"/>
    <w:rsid w:val="00DB698C"/>
    <w:rsid w:val="00DB6A1A"/>
    <w:rsid w:val="00DC4DB4"/>
    <w:rsid w:val="00DC7095"/>
    <w:rsid w:val="00DD5542"/>
    <w:rsid w:val="00DE3ACA"/>
    <w:rsid w:val="00DE47BF"/>
    <w:rsid w:val="00DF7461"/>
    <w:rsid w:val="00E07DE2"/>
    <w:rsid w:val="00E105FD"/>
    <w:rsid w:val="00E1124F"/>
    <w:rsid w:val="00E16425"/>
    <w:rsid w:val="00E16844"/>
    <w:rsid w:val="00E17139"/>
    <w:rsid w:val="00E24454"/>
    <w:rsid w:val="00E254DC"/>
    <w:rsid w:val="00E271FB"/>
    <w:rsid w:val="00E312D4"/>
    <w:rsid w:val="00E402CB"/>
    <w:rsid w:val="00E443C6"/>
    <w:rsid w:val="00E6127C"/>
    <w:rsid w:val="00E704BE"/>
    <w:rsid w:val="00E80559"/>
    <w:rsid w:val="00E8187C"/>
    <w:rsid w:val="00E9129B"/>
    <w:rsid w:val="00EB3706"/>
    <w:rsid w:val="00EB42F6"/>
    <w:rsid w:val="00EB62FC"/>
    <w:rsid w:val="00EC2601"/>
    <w:rsid w:val="00EC5BB9"/>
    <w:rsid w:val="00ED7C4D"/>
    <w:rsid w:val="00EE0D56"/>
    <w:rsid w:val="00EE325A"/>
    <w:rsid w:val="00EE3420"/>
    <w:rsid w:val="00EE3D67"/>
    <w:rsid w:val="00EF7991"/>
    <w:rsid w:val="00F038D4"/>
    <w:rsid w:val="00F1167E"/>
    <w:rsid w:val="00F119F6"/>
    <w:rsid w:val="00F11F26"/>
    <w:rsid w:val="00F14DC7"/>
    <w:rsid w:val="00F1749B"/>
    <w:rsid w:val="00F240AA"/>
    <w:rsid w:val="00F25804"/>
    <w:rsid w:val="00F25820"/>
    <w:rsid w:val="00F27D40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66D04"/>
    <w:rsid w:val="00F7335E"/>
    <w:rsid w:val="00F8025B"/>
    <w:rsid w:val="00F81B01"/>
    <w:rsid w:val="00F954B1"/>
    <w:rsid w:val="00FA21DF"/>
    <w:rsid w:val="00FA498D"/>
    <w:rsid w:val="00FA67A0"/>
    <w:rsid w:val="00FB64A8"/>
    <w:rsid w:val="00FB70E2"/>
    <w:rsid w:val="00FB73AF"/>
    <w:rsid w:val="00FC2FDB"/>
    <w:rsid w:val="00FC6D6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Шульженко</cp:lastModifiedBy>
  <cp:revision>2</cp:revision>
  <cp:lastPrinted>2025-10-08T08:24:00Z</cp:lastPrinted>
  <dcterms:created xsi:type="dcterms:W3CDTF">2026-04-20T13:12:00Z</dcterms:created>
  <dcterms:modified xsi:type="dcterms:W3CDTF">2026-04-20T13:12:00Z</dcterms:modified>
</cp:coreProperties>
</file>